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1C8E4B02" w:rsidR="00733D7B" w:rsidRDefault="00472629" w:rsidP="00733D7B">
      <w:pPr>
        <w:spacing w:after="0" w:line="240" w:lineRule="auto"/>
        <w:rPr>
          <w:rFonts w:ascii="Times New Roman" w:eastAsia="Times New Roman" w:hAnsi="Times New Roman"/>
          <w:sz w:val="24"/>
          <w:szCs w:val="24"/>
          <w:lang w:val="vi-VN" w:eastAsia="en-US"/>
        </w:rPr>
      </w:pPr>
      <w:bookmarkStart w:id="0" w:name="_Hlk203505145"/>
      <w:bookmarkEnd w:id="0"/>
      <w:r w:rsidRPr="007215B7">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19E04F9D" wp14:editId="1933E4A9">
            <wp:extent cx="6972300" cy="1455420"/>
            <wp:effectExtent l="0" t="0" r="0" b="0"/>
            <wp:docPr id="898381610" name="Picture 898381610" descr="A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81610" name="Picture 898381610" descr="A green and yellow text&#10;&#10;AI-generated content may be incorrect."/>
                    <pic:cNvPicPr/>
                  </pic:nvPicPr>
                  <pic:blipFill>
                    <a:blip r:embed="rId8"/>
                    <a:stretch>
                      <a:fillRect/>
                    </a:stretch>
                  </pic:blipFill>
                  <pic:spPr>
                    <a:xfrm>
                      <a:off x="0" y="0"/>
                      <a:ext cx="6972300" cy="1455420"/>
                    </a:xfrm>
                    <a:prstGeom prst="rect">
                      <a:avLst/>
                    </a:prstGeom>
                  </pic:spPr>
                </pic:pic>
              </a:graphicData>
            </a:graphic>
          </wp:inline>
        </w:drawing>
      </w:r>
    </w:p>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472629" w14:paraId="4663D9A7" w14:textId="77777777" w:rsidTr="00252C22">
        <w:tc>
          <w:tcPr>
            <w:tcW w:w="11850" w:type="dxa"/>
            <w:gridSpan w:val="4"/>
          </w:tcPr>
          <w:p w14:paraId="0ECC158F" w14:textId="77777777" w:rsidR="00472629" w:rsidRDefault="00472629" w:rsidP="00252C22">
            <w:pPr>
              <w:spacing w:after="0" w:line="240" w:lineRule="auto"/>
            </w:pPr>
            <w:r>
              <w:rPr>
                <w:rFonts w:cs="Arial"/>
                <w:noProof/>
                <w:color w:val="000000"/>
              </w:rPr>
              <w:drawing>
                <wp:inline distT="0" distB="0" distL="0" distR="0" wp14:anchorId="15B2EF57" wp14:editId="0C949A0D">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9"/>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3BE6961A" wp14:editId="181931D3">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10"/>
                          <a:srcRect/>
                          <a:stretch>
                            <a:fillRect/>
                          </a:stretch>
                        </pic:blipFill>
                        <pic:spPr>
                          <a:xfrm>
                            <a:off x="0" y="0"/>
                            <a:ext cx="6015914" cy="720732"/>
                          </a:xfrm>
                          <a:prstGeom prst="rect">
                            <a:avLst/>
                          </a:prstGeom>
                          <a:ln/>
                        </pic:spPr>
                      </pic:pic>
                    </a:graphicData>
                  </a:graphic>
                </wp:inline>
              </w:drawing>
            </w:r>
          </w:p>
        </w:tc>
      </w:tr>
      <w:tr w:rsidR="00472629" w14:paraId="7A49E78F" w14:textId="77777777" w:rsidTr="00252C22">
        <w:trPr>
          <w:trHeight w:val="278"/>
        </w:trPr>
        <w:tc>
          <w:tcPr>
            <w:tcW w:w="11850" w:type="dxa"/>
            <w:gridSpan w:val="4"/>
          </w:tcPr>
          <w:p w14:paraId="7FA1B92D" w14:textId="77777777" w:rsidR="00472629" w:rsidRDefault="00472629"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472629" w14:paraId="6E267FC2" w14:textId="77777777" w:rsidTr="00252C22">
        <w:trPr>
          <w:gridAfter w:val="1"/>
          <w:wAfter w:w="6" w:type="dxa"/>
        </w:trPr>
        <w:tc>
          <w:tcPr>
            <w:tcW w:w="5040" w:type="dxa"/>
          </w:tcPr>
          <w:p w14:paraId="00454EAA" w14:textId="77777777" w:rsidR="00472629" w:rsidRPr="00ED5310" w:rsidRDefault="00472629" w:rsidP="00252C22">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7DE79104" w14:textId="77777777" w:rsidR="00472629" w:rsidRPr="00ED5310" w:rsidRDefault="00472629"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37B34EAD" w14:textId="77777777" w:rsidR="00472629" w:rsidRPr="00ED5310" w:rsidRDefault="00472629"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74DE0D40" w14:textId="77777777" w:rsidR="00472629" w:rsidRDefault="00472629"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05AF3841" w14:textId="77777777" w:rsidR="00472629" w:rsidRDefault="00472629" w:rsidP="00252C22">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2E0DCD96" w14:textId="77777777" w:rsidR="00472629" w:rsidRPr="00FB38E5" w:rsidRDefault="00472629" w:rsidP="00252C22">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6294C144" w14:textId="77777777" w:rsidR="00472629" w:rsidRDefault="00472629"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7FC73C5E" w14:textId="77777777" w:rsidR="00472629" w:rsidRPr="00FB38E5" w:rsidRDefault="00472629"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1963ED38" w14:textId="77777777" w:rsidR="00472629" w:rsidRPr="00FB38E5" w:rsidRDefault="00472629"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2990359E" w14:textId="77777777" w:rsidR="00472629" w:rsidRDefault="00472629"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1C65B1B0" w14:textId="77777777" w:rsidR="00472629" w:rsidRDefault="00472629"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045E64C3" w14:textId="77777777" w:rsidR="00472629" w:rsidRDefault="00472629"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344C4CAE" w14:textId="77777777" w:rsidR="00472629" w:rsidRDefault="00472629" w:rsidP="00252C22">
            <w:pPr>
              <w:spacing w:after="0" w:line="240" w:lineRule="auto"/>
            </w:pPr>
            <w:r>
              <w:rPr>
                <w:rFonts w:ascii="Times New Roman" w:eastAsia="Times New Roman" w:hAnsi="Times New Roman"/>
                <w:b/>
                <w:noProof/>
                <w:color w:val="000000"/>
                <w:sz w:val="18"/>
                <w:szCs w:val="18"/>
              </w:rPr>
              <w:drawing>
                <wp:inline distT="0" distB="0" distL="0" distR="0" wp14:anchorId="19991EFB" wp14:editId="224646EC">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1"/>
                          <a:srcRect/>
                          <a:stretch>
                            <a:fillRect/>
                          </a:stretch>
                        </pic:blipFill>
                        <pic:spPr>
                          <a:xfrm>
                            <a:off x="0" y="0"/>
                            <a:ext cx="675427" cy="793308"/>
                          </a:xfrm>
                          <a:prstGeom prst="rect">
                            <a:avLst/>
                          </a:prstGeom>
                          <a:ln/>
                        </pic:spPr>
                      </pic:pic>
                    </a:graphicData>
                  </a:graphic>
                </wp:inline>
              </w:drawing>
            </w:r>
          </w:p>
        </w:tc>
      </w:tr>
      <w:tr w:rsidR="00472629" w14:paraId="5CDC76C9" w14:textId="77777777" w:rsidTr="00252C22">
        <w:trPr>
          <w:gridAfter w:val="1"/>
          <w:wAfter w:w="6" w:type="dxa"/>
        </w:trPr>
        <w:tc>
          <w:tcPr>
            <w:tcW w:w="11844" w:type="dxa"/>
            <w:gridSpan w:val="3"/>
          </w:tcPr>
          <w:p w14:paraId="5600196E" w14:textId="77777777" w:rsidR="00472629" w:rsidRDefault="00472629"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7D1B8700" wp14:editId="2416FED7">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7447519" cy="65259"/>
                          </a:xfrm>
                          <a:prstGeom prst="rect">
                            <a:avLst/>
                          </a:prstGeom>
                          <a:ln/>
                        </pic:spPr>
                      </pic:pic>
                    </a:graphicData>
                  </a:graphic>
                </wp:inline>
              </w:drawing>
            </w:r>
          </w:p>
        </w:tc>
      </w:tr>
    </w:tbl>
    <w:p w14:paraId="20E4846D" w14:textId="77777777" w:rsidR="00472629" w:rsidRPr="00472629" w:rsidRDefault="00472629" w:rsidP="00733D7B">
      <w:pPr>
        <w:spacing w:after="0" w:line="240" w:lineRule="auto"/>
        <w:rPr>
          <w:rFonts w:ascii="Times New Roman" w:eastAsia="Times New Roman" w:hAnsi="Times New Roman"/>
          <w:sz w:val="24"/>
          <w:szCs w:val="24"/>
          <w:lang w:val="vi-VN" w:eastAsia="en-US"/>
        </w:rPr>
      </w:pPr>
    </w:p>
    <w:p w14:paraId="73FB0C58" w14:textId="7CD0B0A5" w:rsidR="001907E5" w:rsidRPr="00472629" w:rsidRDefault="00472629" w:rsidP="00472629">
      <w:pPr>
        <w:spacing w:after="0" w:line="240" w:lineRule="auto"/>
        <w:textDirection w:val="btLr"/>
        <w:rPr>
          <w:rFonts w:ascii="Times New Roman" w:eastAsia="Tahoma" w:hAnsi="Times New Roman"/>
          <w:b/>
          <w:color w:val="FF6600"/>
          <w:sz w:val="124"/>
          <w:szCs w:val="124"/>
          <w:lang w:val="vi-VN"/>
        </w:rPr>
      </w:pPr>
      <w:r w:rsidRPr="007215B7">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6D15A126" wp14:editId="76AAE9A4">
            <wp:extent cx="7216140" cy="3755182"/>
            <wp:effectExtent l="0" t="0" r="0" b="0"/>
            <wp:docPr id="2" name="Picture 2" descr="A group of pictures of building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ictures of buildings and a river&#10;&#10;AI-generated content may be incorrect."/>
                    <pic:cNvPicPr/>
                  </pic:nvPicPr>
                  <pic:blipFill rotWithShape="1">
                    <a:blip r:embed="rId13"/>
                    <a:srcRect t="13361" r="-3743"/>
                    <a:stretch>
                      <a:fillRect/>
                    </a:stretch>
                  </pic:blipFill>
                  <pic:spPr bwMode="auto">
                    <a:xfrm>
                      <a:off x="0" y="0"/>
                      <a:ext cx="7228440" cy="3761583"/>
                    </a:xfrm>
                    <a:prstGeom prst="rect">
                      <a:avLst/>
                    </a:prstGeom>
                    <a:ln>
                      <a:noFill/>
                    </a:ln>
                    <a:extLst>
                      <a:ext uri="{53640926-AAD7-44D8-BBD7-CCE9431645EC}">
                        <a14:shadowObscured xmlns:a14="http://schemas.microsoft.com/office/drawing/2010/main"/>
                      </a:ext>
                    </a:extLst>
                  </pic:spPr>
                </pic:pic>
              </a:graphicData>
            </a:graphic>
          </wp:inline>
        </w:drawing>
      </w:r>
    </w:p>
    <w:p w14:paraId="01157459" w14:textId="5DC13895" w:rsidR="00880A55" w:rsidRPr="00480776" w:rsidRDefault="00880A55" w:rsidP="00733D7B">
      <w:pPr>
        <w:spacing w:after="0" w:line="240" w:lineRule="auto"/>
        <w:contextualSpacing/>
        <w:jc w:val="center"/>
        <w:rPr>
          <w:rFonts w:ascii="Times New Roman" w:hAnsi="Times New Roman"/>
          <w:noProof/>
          <w:lang w:eastAsia="en-US"/>
        </w:rPr>
      </w:pPr>
    </w:p>
    <w:p w14:paraId="65465E51" w14:textId="77777777" w:rsidR="00077045" w:rsidRPr="00077045" w:rsidRDefault="003D67AE" w:rsidP="004A13A4">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Visa Trung Quốc cực kỳ đơn giản chỉ Hộ chiếu scan và hình</w:t>
      </w:r>
      <w:r w:rsidR="00077045" w:rsidRPr="00077045">
        <w:rPr>
          <w:rFonts w:ascii="Times New Roman" w:hAnsi="Times New Roman"/>
          <w:b/>
          <w:bCs/>
          <w:color w:val="FF0000"/>
          <w:sz w:val="26"/>
          <w:szCs w:val="26"/>
        </w:rPr>
        <w:t>.</w:t>
      </w:r>
    </w:p>
    <w:p w14:paraId="38470ED7" w14:textId="1A1A5A46" w:rsidR="005B585C" w:rsidRPr="00077045" w:rsidRDefault="003D67AE" w:rsidP="00D9050A">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Chương trình hấp dẫn với khách sạn 4* - 5*</w:t>
      </w:r>
      <w:r w:rsidR="00077045" w:rsidRPr="00077045">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468"/>
        <w:gridCol w:w="895"/>
        <w:gridCol w:w="3946"/>
        <w:gridCol w:w="1334"/>
        <w:gridCol w:w="1773"/>
        <w:gridCol w:w="1564"/>
      </w:tblGrid>
      <w:tr w:rsidR="00D33520" w:rsidRPr="009F16B8" w14:paraId="59F94313" w14:textId="77777777" w:rsidTr="00077045">
        <w:trPr>
          <w:trHeight w:val="366"/>
          <w:jc w:val="center"/>
        </w:trPr>
        <w:tc>
          <w:tcPr>
            <w:tcW w:w="668" w:type="pct"/>
            <w:shd w:val="clear" w:color="auto" w:fill="3DC12F"/>
            <w:vAlign w:val="center"/>
          </w:tcPr>
          <w:p w14:paraId="1EDA2D60" w14:textId="77777777" w:rsidR="00D33520" w:rsidRPr="009F16B8" w:rsidRDefault="00D33520" w:rsidP="00D33520">
            <w:pPr>
              <w:pStyle w:val="Default"/>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650D8A78" w:rsidR="00D33520" w:rsidRPr="009F16B8" w:rsidRDefault="00D33520" w:rsidP="00C96331">
            <w:pPr>
              <w:pStyle w:val="Default"/>
              <w:ind w:right="-91"/>
              <w:rPr>
                <w:b/>
                <w:iCs/>
                <w:color w:val="FFFFFF"/>
              </w:rPr>
            </w:pPr>
            <w:r w:rsidRPr="008609CD">
              <w:rPr>
                <w:b/>
                <w:color w:val="FFFFFF"/>
              </w:rPr>
              <w:t xml:space="preserve">TP.HCM  </w:t>
            </w:r>
            <w:r w:rsidR="00884336">
              <w:rPr>
                <w:rFonts w:eastAsiaTheme="minorEastAsia" w:hint="eastAsia"/>
                <w:b/>
                <w:color w:val="FFFFFF"/>
                <w:lang w:eastAsia="zh-CN"/>
              </w:rPr>
              <w:t>-</w:t>
            </w:r>
            <w:r w:rsidRPr="008609CD">
              <w:rPr>
                <w:b/>
                <w:color w:val="FFFFFF"/>
              </w:rPr>
              <w:t xml:space="preserve"> THƯỢNG HẢI                                                                                          (Ăn tối)                       </w:t>
            </w:r>
          </w:p>
        </w:tc>
      </w:tr>
      <w:tr w:rsidR="00D33520" w:rsidRPr="00D33520" w14:paraId="39773800" w14:textId="77777777" w:rsidTr="00077045">
        <w:trPr>
          <w:trHeight w:val="116"/>
          <w:jc w:val="center"/>
        </w:trPr>
        <w:tc>
          <w:tcPr>
            <w:tcW w:w="5000" w:type="pct"/>
            <w:gridSpan w:val="6"/>
          </w:tcPr>
          <w:p w14:paraId="24DD72D0" w14:textId="2AF5C3E4"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7215B7">
              <w:rPr>
                <w:rFonts w:ascii="Times New Roman" w:hAnsi="Times New Roman"/>
                <w:sz w:val="24"/>
                <w:szCs w:val="24"/>
                <w:lang w:val="vi-VN"/>
              </w:rPr>
              <w:t xml:space="preserve">đoàn đón Quý khách tại sân bay </w:t>
            </w:r>
            <w:r w:rsidRPr="007215B7">
              <w:rPr>
                <w:rFonts w:ascii="Times New Roman" w:hAnsi="Times New Roman"/>
                <w:b/>
                <w:color w:val="FF0000"/>
                <w:sz w:val="24"/>
                <w:szCs w:val="24"/>
                <w:lang w:val="vi-VN"/>
              </w:rPr>
              <w:t>Tân Sơn Nhất</w:t>
            </w:r>
            <w:r w:rsidRPr="007215B7">
              <w:rPr>
                <w:rFonts w:ascii="Times New Roman" w:hAnsi="Times New Roman"/>
                <w:color w:val="FF0000"/>
                <w:sz w:val="24"/>
                <w:szCs w:val="24"/>
                <w:lang w:val="vi-VN"/>
              </w:rPr>
              <w:t xml:space="preserve"> </w:t>
            </w:r>
            <w:r w:rsidRPr="007215B7">
              <w:rPr>
                <w:rFonts w:ascii="Times New Roman" w:hAnsi="Times New Roman"/>
                <w:sz w:val="24"/>
                <w:szCs w:val="24"/>
                <w:lang w:val="vi-VN"/>
              </w:rPr>
              <w:t>để làm thủ tục checkin đáp chuyến bay</w:t>
            </w:r>
            <w:r w:rsidRPr="007215B7">
              <w:rPr>
                <w:rFonts w:ascii="Times New Roman" w:hAnsi="Times New Roman"/>
                <w:b/>
                <w:color w:val="FF0000"/>
                <w:sz w:val="24"/>
                <w:szCs w:val="24"/>
                <w:lang w:val="vi-VN"/>
              </w:rPr>
              <w:t xml:space="preserve">  </w:t>
            </w:r>
            <w:r w:rsidRPr="00647812">
              <w:rPr>
                <w:rFonts w:ascii="Times New Roman" w:hAnsi="Times New Roman"/>
                <w:b/>
                <w:color w:val="5B9BD5" w:themeColor="accent1"/>
                <w:sz w:val="24"/>
                <w:szCs w:val="24"/>
                <w:lang w:val="vi-VN"/>
              </w:rPr>
              <w:t>VN522</w:t>
            </w:r>
            <w:r>
              <w:rPr>
                <w:rFonts w:ascii="Times New Roman" w:hAnsi="Times New Roman"/>
                <w:b/>
                <w:color w:val="5B9BD5" w:themeColor="accent1"/>
                <w:sz w:val="24"/>
                <w:szCs w:val="24"/>
                <w:lang w:val="vi-VN"/>
              </w:rPr>
              <w:t xml:space="preserve"> </w:t>
            </w:r>
            <w:r>
              <w:rPr>
                <w:rFonts w:ascii="Times New Roman" w:hAnsi="Times New Roman"/>
                <w:b/>
                <w:color w:val="5B9BD5" w:themeColor="accent1"/>
                <w:sz w:val="24"/>
                <w:szCs w:val="24"/>
                <w:lang w:val="vi-VN" w:eastAsia="zh-CN"/>
              </w:rPr>
              <w:t>hoặc VN524</w:t>
            </w:r>
            <w:r w:rsidRPr="00647812">
              <w:rPr>
                <w:rFonts w:ascii="Times New Roman" w:hAnsi="Times New Roman"/>
                <w:b/>
                <w:color w:val="5B9BD5" w:themeColor="accent1"/>
                <w:sz w:val="24"/>
                <w:szCs w:val="24"/>
                <w:lang w:val="vi-VN"/>
              </w:rPr>
              <w:t xml:space="preserve"> SGN-PVG 0</w:t>
            </w:r>
            <w:r>
              <w:rPr>
                <w:rFonts w:ascii="Times New Roman" w:hAnsi="Times New Roman"/>
                <w:b/>
                <w:color w:val="5B9BD5" w:themeColor="accent1"/>
                <w:sz w:val="24"/>
                <w:szCs w:val="24"/>
                <w:lang w:val="vi-VN"/>
              </w:rPr>
              <w:t>7</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30</w:t>
            </w:r>
            <w:r w:rsidRPr="00647812">
              <w:rPr>
                <w:rFonts w:ascii="Times New Roman" w:hAnsi="Times New Roman"/>
                <w:b/>
                <w:color w:val="5B9BD5" w:themeColor="accent1"/>
                <w:sz w:val="24"/>
                <w:szCs w:val="24"/>
                <w:lang w:val="vi-VN"/>
              </w:rPr>
              <w:t>-1</w:t>
            </w:r>
            <w:r>
              <w:rPr>
                <w:rFonts w:ascii="Times New Roman" w:hAnsi="Times New Roman"/>
                <w:b/>
                <w:color w:val="5B9BD5" w:themeColor="accent1"/>
                <w:sz w:val="24"/>
                <w:szCs w:val="24"/>
                <w:lang w:val="vi-VN"/>
              </w:rPr>
              <w:t>2</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40</w:t>
            </w:r>
            <w:r w:rsidRPr="007215B7">
              <w:rPr>
                <w:rFonts w:ascii="Times New Roman" w:hAnsi="Times New Roman"/>
                <w:b/>
                <w:color w:val="FF0000"/>
                <w:sz w:val="24"/>
                <w:szCs w:val="24"/>
                <w:lang w:val="vi-VN"/>
              </w:rPr>
              <w:t xml:space="preserve"> đi </w:t>
            </w:r>
            <w:r w:rsidRPr="007215B7">
              <w:rPr>
                <w:rFonts w:ascii="Times New Roman" w:hAnsi="Times New Roman"/>
                <w:b/>
                <w:color w:val="FF0000"/>
                <w:sz w:val="24"/>
                <w:szCs w:val="24"/>
              </w:rPr>
              <w:t>Thượng</w:t>
            </w:r>
            <w:r w:rsidRPr="007215B7">
              <w:rPr>
                <w:rFonts w:ascii="Times New Roman" w:hAnsi="Times New Roman"/>
                <w:b/>
                <w:color w:val="FF0000"/>
                <w:sz w:val="24"/>
                <w:szCs w:val="24"/>
                <w:lang w:val="vi-VN"/>
              </w:rPr>
              <w:t xml:space="preserve"> Hải</w:t>
            </w:r>
            <w:r>
              <w:rPr>
                <w:rFonts w:ascii="Times New Roman" w:hAnsi="Times New Roman"/>
                <w:b/>
                <w:color w:val="FF0000"/>
                <w:sz w:val="24"/>
                <w:szCs w:val="24"/>
              </w:rPr>
              <w:t>.</w:t>
            </w:r>
          </w:p>
          <w:p w14:paraId="5E8A4DFB"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Đến </w:t>
            </w:r>
            <w:r w:rsidRPr="007215B7">
              <w:rPr>
                <w:rFonts w:ascii="Times New Roman" w:hAnsi="Times New Roman"/>
                <w:b/>
                <w:color w:val="00B050"/>
                <w:sz w:val="24"/>
                <w:szCs w:val="24"/>
                <w:lang w:val="vi-VN"/>
              </w:rPr>
              <w:t>Thượng Hải</w:t>
            </w:r>
            <w:r w:rsidRPr="007215B7">
              <w:rPr>
                <w:rFonts w:ascii="Times New Roman" w:hAnsi="Times New Roman"/>
                <w:sz w:val="24"/>
                <w:szCs w:val="24"/>
                <w:lang w:val="vi-VN"/>
              </w:rPr>
              <w:t>, đoàn làm thủ tục nhập cảnh</w:t>
            </w:r>
            <w:r w:rsidRPr="008609CD">
              <w:rPr>
                <w:rFonts w:ascii="Times New Roman" w:hAnsi="Times New Roman"/>
                <w:sz w:val="24"/>
                <w:szCs w:val="24"/>
                <w:lang w:val="vi-VN"/>
              </w:rPr>
              <w:t>.</w:t>
            </w:r>
          </w:p>
          <w:p w14:paraId="7ADE8DC4"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Khởi hành đi Thượng Hải, tham quan </w:t>
            </w:r>
            <w:r w:rsidRPr="007215B7">
              <w:rPr>
                <w:rFonts w:ascii="Times New Roman" w:hAnsi="Times New Roman"/>
                <w:b/>
                <w:color w:val="00B050"/>
                <w:sz w:val="24"/>
                <w:szCs w:val="24"/>
                <w:lang w:val="vi-VN"/>
              </w:rPr>
              <w:t>bến Thượng Hải</w:t>
            </w:r>
            <w:r w:rsidRPr="007215B7">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7215B7">
              <w:rPr>
                <w:rFonts w:ascii="Times New Roman" w:hAnsi="Times New Roman"/>
                <w:b/>
                <w:bCs/>
                <w:sz w:val="24"/>
                <w:szCs w:val="24"/>
                <w:lang w:val="vi-VN"/>
              </w:rPr>
              <w:t>Bến Thượng Hải</w:t>
            </w:r>
            <w:r w:rsidRPr="007215B7">
              <w:rPr>
                <w:rFonts w:ascii="Times New Roman" w:hAnsi="Times New Roman"/>
                <w:sz w:val="24"/>
                <w:szCs w:val="24"/>
                <w:lang w:val="vi-VN"/>
              </w:rPr>
              <w:t xml:space="preserve"> bởi sức hấp dẫn của nó đối với mỗi du khách khi có dịp đặt chân đến. Ngắm </w:t>
            </w:r>
            <w:r w:rsidRPr="007215B7">
              <w:rPr>
                <w:rFonts w:ascii="Times New Roman" w:hAnsi="Times New Roman"/>
                <w:b/>
                <w:color w:val="00B050"/>
                <w:sz w:val="24"/>
                <w:szCs w:val="24"/>
                <w:lang w:val="vi-VN"/>
              </w:rPr>
              <w:t>tháp truyền hình Minh Châu Phương Đông</w:t>
            </w:r>
            <w:r w:rsidRPr="007215B7">
              <w:rPr>
                <w:rFonts w:ascii="Times New Roman" w:hAnsi="Times New Roman"/>
                <w:sz w:val="24"/>
                <w:szCs w:val="24"/>
                <w:lang w:val="vi-VN"/>
              </w:rPr>
              <w:t xml:space="preserve"> (không lên tháp) – một tháp truyền hình cao nhất Châu Á và đứng thứ ba trên thế giới</w:t>
            </w:r>
            <w:r w:rsidRPr="008609CD">
              <w:rPr>
                <w:rFonts w:ascii="Times New Roman" w:hAnsi="Times New Roman"/>
                <w:sz w:val="24"/>
                <w:szCs w:val="24"/>
                <w:lang w:val="vi-VN"/>
              </w:rPr>
              <w:t>.</w:t>
            </w:r>
          </w:p>
          <w:p w14:paraId="46F19482"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Xe đưa đoàn đi ăn tối, sau đó trở về khách sạn nghỉ ngơi</w:t>
            </w:r>
            <w:r w:rsidRPr="008609CD">
              <w:rPr>
                <w:rFonts w:ascii="Times New Roman" w:hAnsi="Times New Roman"/>
                <w:sz w:val="24"/>
                <w:szCs w:val="24"/>
                <w:lang w:val="vi-VN"/>
              </w:rPr>
              <w:t xml:space="preserve">. </w:t>
            </w:r>
          </w:p>
          <w:p w14:paraId="3CDB2641"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8609CD">
              <w:rPr>
                <w:rFonts w:ascii="Times New Roman" w:hAnsi="Times New Roman"/>
                <w:b/>
                <w:color w:val="00B050"/>
                <w:sz w:val="24"/>
                <w:szCs w:val="24"/>
                <w:lang w:val="vi-VN"/>
              </w:rPr>
              <w:t>.</w:t>
            </w:r>
          </w:p>
          <w:p w14:paraId="62FDB0DF" w14:textId="3E575C16" w:rsidR="00D33520" w:rsidRPr="00D33520" w:rsidRDefault="00D33520" w:rsidP="00D33520">
            <w:pPr>
              <w:pStyle w:val="NoSpacing"/>
              <w:tabs>
                <w:tab w:val="left" w:pos="270"/>
              </w:tabs>
              <w:rPr>
                <w:rFonts w:ascii="Times New Roman" w:hAnsi="Times New Roman"/>
                <w:b/>
                <w:color w:val="FF0000"/>
                <w:sz w:val="24"/>
                <w:szCs w:val="24"/>
                <w:lang w:val="vi-VN"/>
              </w:rPr>
            </w:pPr>
            <w:r w:rsidRPr="007215B7">
              <w:rPr>
                <w:rFonts w:ascii="Times New Roman" w:hAnsi="Times New Roman"/>
                <w:noProof/>
                <w:sz w:val="24"/>
                <w:szCs w:val="24"/>
                <w:lang w:eastAsia="zh-CN"/>
              </w:rPr>
              <w:lastRenderedPageBreak/>
              <w:drawing>
                <wp:inline distT="0" distB="0" distL="0" distR="0" wp14:anchorId="387494FB" wp14:editId="6B84249E">
                  <wp:extent cx="6844215" cy="1667934"/>
                  <wp:effectExtent l="0" t="0" r="0" b="8890"/>
                  <wp:docPr id="853828330" name="Picture 85382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5482" cy="1670680"/>
                          </a:xfrm>
                          <a:prstGeom prst="rect">
                            <a:avLst/>
                          </a:prstGeom>
                          <a:ln>
                            <a:noFill/>
                          </a:ln>
                          <a:effectLst>
                            <a:softEdge rad="112500"/>
                          </a:effectLst>
                        </pic:spPr>
                      </pic:pic>
                    </a:graphicData>
                  </a:graphic>
                </wp:inline>
              </w:drawing>
            </w:r>
          </w:p>
        </w:tc>
      </w:tr>
      <w:tr w:rsidR="00D33520" w:rsidRPr="009F16B8" w14:paraId="68FEBC5F" w14:textId="77777777" w:rsidTr="00077045">
        <w:trPr>
          <w:trHeight w:val="339"/>
          <w:jc w:val="center"/>
        </w:trPr>
        <w:tc>
          <w:tcPr>
            <w:tcW w:w="668" w:type="pct"/>
            <w:shd w:val="clear" w:color="auto" w:fill="3DC12F"/>
            <w:vAlign w:val="center"/>
          </w:tcPr>
          <w:p w14:paraId="2DAC1B70" w14:textId="77777777" w:rsidR="00D33520" w:rsidRPr="009F16B8" w:rsidRDefault="00D33520" w:rsidP="00D33520">
            <w:pPr>
              <w:pStyle w:val="Default"/>
              <w:rPr>
                <w:b/>
                <w:color w:val="FFFFFF"/>
              </w:rPr>
            </w:pPr>
            <w:r w:rsidRPr="009F16B8">
              <w:rPr>
                <w:b/>
                <w:color w:val="FFFFFF"/>
              </w:rPr>
              <w:lastRenderedPageBreak/>
              <w:t>NGÀY 2:</w:t>
            </w:r>
          </w:p>
        </w:tc>
        <w:tc>
          <w:tcPr>
            <w:tcW w:w="4332" w:type="pct"/>
            <w:gridSpan w:val="5"/>
            <w:shd w:val="clear" w:color="auto" w:fill="3DC12F"/>
            <w:vAlign w:val="center"/>
          </w:tcPr>
          <w:p w14:paraId="3EA55D72" w14:textId="5FA2D910" w:rsidR="00D33520" w:rsidRPr="009F16B8" w:rsidRDefault="00D33520" w:rsidP="00D33520">
            <w:pPr>
              <w:pStyle w:val="Default"/>
              <w:ind w:right="-91"/>
              <w:rPr>
                <w:b/>
                <w:color w:val="FFFFFF"/>
              </w:rPr>
            </w:pPr>
            <w:r w:rsidRPr="008609CD">
              <w:rPr>
                <w:b/>
                <w:color w:val="FFFFFF"/>
              </w:rPr>
              <w:t xml:space="preserve">THƯỢNG HẢI </w:t>
            </w:r>
            <w:r w:rsidR="00884336">
              <w:rPr>
                <w:rFonts w:eastAsiaTheme="minorEastAsia" w:hint="eastAsia"/>
                <w:b/>
                <w:color w:val="FFFFFF"/>
                <w:lang w:eastAsia="zh-CN"/>
              </w:rPr>
              <w:t>-</w:t>
            </w:r>
            <w:r w:rsidRPr="008609CD">
              <w:rPr>
                <w:b/>
                <w:color w:val="FFFFFF"/>
              </w:rPr>
              <w:t xml:space="preserve"> Ô TRẤN </w:t>
            </w:r>
            <w:r w:rsidR="00884336">
              <w:rPr>
                <w:rFonts w:eastAsiaTheme="minorEastAsia" w:hint="eastAsia"/>
                <w:b/>
                <w:color w:val="FFFFFF"/>
                <w:lang w:eastAsia="zh-CN"/>
              </w:rPr>
              <w:t>-</w:t>
            </w:r>
            <w:r w:rsidRPr="008609CD">
              <w:rPr>
                <w:b/>
                <w:color w:val="FFFFFF"/>
              </w:rPr>
              <w:t xml:space="preserve"> HÀNG CHÂU                 </w:t>
            </w:r>
            <w:r>
              <w:rPr>
                <w:b/>
                <w:color w:val="FFFFFF"/>
              </w:rPr>
              <w:t xml:space="preserve">                           </w:t>
            </w:r>
            <w:r w:rsidR="00C96331">
              <w:rPr>
                <w:b/>
                <w:color w:val="FFFFFF"/>
              </w:rPr>
              <w:t xml:space="preserve">      </w:t>
            </w:r>
            <w:r w:rsidRPr="008609CD">
              <w:rPr>
                <w:b/>
                <w:color w:val="FFFFFF"/>
              </w:rPr>
              <w:t xml:space="preserve">    (Ăn 3 Bữa)                       </w:t>
            </w:r>
          </w:p>
        </w:tc>
      </w:tr>
      <w:tr w:rsidR="00D33520" w:rsidRPr="00480776" w14:paraId="3F01BF56" w14:textId="77777777" w:rsidTr="00077045">
        <w:trPr>
          <w:trHeight w:val="3192"/>
          <w:jc w:val="center"/>
        </w:trPr>
        <w:tc>
          <w:tcPr>
            <w:tcW w:w="5000" w:type="pct"/>
            <w:gridSpan w:val="6"/>
          </w:tcPr>
          <w:p w14:paraId="7229166A"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rPr>
              <w:t>Sau</w:t>
            </w:r>
            <w:r w:rsidRPr="007215B7">
              <w:rPr>
                <w:rFonts w:ascii="Times New Roman" w:hAnsi="Times New Roman"/>
                <w:sz w:val="24"/>
                <w:szCs w:val="24"/>
                <w:lang w:val="vi-VN"/>
              </w:rPr>
              <w:t xml:space="preserve"> bữa sáng, làm thủ tục trả phòng. Đoàn di chuyển đi tham quan mua sắm tại Xưởng Ngọc. </w:t>
            </w:r>
          </w:p>
          <w:p w14:paraId="2D4DC583"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di chuyển sang </w:t>
            </w:r>
            <w:r w:rsidRPr="007215B7">
              <w:rPr>
                <w:rFonts w:ascii="Times New Roman" w:hAnsi="Times New Roman"/>
                <w:b/>
                <w:color w:val="00B050"/>
                <w:sz w:val="24"/>
                <w:szCs w:val="24"/>
                <w:lang w:val="vi-VN"/>
              </w:rPr>
              <w:t>Ô TRẤN-</w:t>
            </w:r>
            <w:r w:rsidRPr="007215B7">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7215B7">
              <w:rPr>
                <w:rStyle w:val="Strong"/>
                <w:color w:val="00B050"/>
                <w:lang w:val="vi-VN"/>
              </w:rPr>
              <w:t>UNESCO</w:t>
            </w:r>
            <w:r w:rsidRPr="007215B7">
              <w:rPr>
                <w:rFonts w:ascii="Times New Roman" w:hAnsi="Times New Roman"/>
                <w:sz w:val="24"/>
                <w:szCs w:val="24"/>
                <w:lang w:val="vi-VN"/>
              </w:rPr>
              <w:t xml:space="preserve"> công nhận là di sản văn hóa thế giới.</w:t>
            </w:r>
          </w:p>
          <w:p w14:paraId="1B9F06BD"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7215B7">
              <w:rPr>
                <w:rFonts w:ascii="Times New Roman" w:hAnsi="Times New Roman"/>
                <w:b/>
                <w:color w:val="00B050"/>
                <w:sz w:val="24"/>
                <w:szCs w:val="24"/>
                <w:lang w:val="vi-VN"/>
              </w:rPr>
              <w:t xml:space="preserve">Vịnh Caishen, Nhà Trăm Giường,... </w:t>
            </w:r>
          </w:p>
          <w:p w14:paraId="3ED23376" w14:textId="77777777" w:rsidR="00D33520" w:rsidRPr="007215B7"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dùng bữa trưa, sau đó khởi hành đi Hàng Châu. </w:t>
            </w:r>
          </w:p>
          <w:p w14:paraId="210D158E" w14:textId="77777777" w:rsidR="00D33520" w:rsidRPr="007215B7" w:rsidRDefault="00D33520" w:rsidP="00D33520">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Đến Hàng Châu, Đoàn ngồi thuyền thưởng ngoạn </w:t>
            </w:r>
            <w:r w:rsidRPr="007215B7">
              <w:rPr>
                <w:rFonts w:ascii="Times New Roman" w:hAnsi="Times New Roman"/>
                <w:b/>
                <w:color w:val="00B050"/>
                <w:sz w:val="24"/>
                <w:szCs w:val="24"/>
                <w:lang w:val="vi-VN"/>
              </w:rPr>
              <w:t>Tây Hồ</w:t>
            </w:r>
            <w:r w:rsidRPr="007215B7">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0E009A57" w14:textId="77777777" w:rsidR="00D33520" w:rsidRPr="008609CD"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dùng cơm tối, sau đó có thể xem show </w:t>
            </w:r>
            <w:r w:rsidRPr="007215B7">
              <w:rPr>
                <w:rFonts w:ascii="Times New Roman" w:hAnsi="Times New Roman"/>
                <w:b/>
                <w:color w:val="00B050"/>
                <w:sz w:val="24"/>
                <w:szCs w:val="24"/>
                <w:lang w:val="vi-VN"/>
              </w:rPr>
              <w:t>Tống Thành – Thiên Cổ Tình</w:t>
            </w:r>
            <w:r w:rsidRPr="007215B7">
              <w:rPr>
                <w:rFonts w:ascii="Times New Roman" w:hAnsi="Times New Roman"/>
                <w:sz w:val="24"/>
                <w:szCs w:val="24"/>
                <w:lang w:val="vi-VN"/>
              </w:rPr>
              <w:t xml:space="preserve"> (Hàng Châu chính là cái nôi cho hàng loạt show Thiên Cổ Tình) </w:t>
            </w:r>
            <w:r w:rsidRPr="007215B7">
              <w:rPr>
                <w:rFonts w:ascii="Times New Roman" w:hAnsi="Times New Roman"/>
                <w:b/>
                <w:bCs/>
                <w:sz w:val="24"/>
                <w:szCs w:val="24"/>
                <w:lang w:val="vi-VN"/>
              </w:rPr>
              <w:t xml:space="preserve">Chi phí tự túc </w:t>
            </w:r>
          </w:p>
          <w:p w14:paraId="482DC675" w14:textId="77777777" w:rsidR="00D33520" w:rsidRPr="008609CD"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8609CD">
              <w:rPr>
                <w:rFonts w:ascii="Times New Roman" w:hAnsi="Times New Roman"/>
                <w:sz w:val="24"/>
                <w:szCs w:val="24"/>
                <w:lang w:val="vi-VN"/>
              </w:rPr>
              <w:t xml:space="preserve">Ăn tối và nghỉ đêm tại khách sạn </w:t>
            </w:r>
            <w:r w:rsidRPr="008609CD">
              <w:rPr>
                <w:rFonts w:ascii="Times New Roman" w:hAnsi="Times New Roman"/>
                <w:b/>
                <w:color w:val="00B050"/>
                <w:sz w:val="24"/>
                <w:szCs w:val="24"/>
                <w:lang w:val="vi-VN"/>
              </w:rPr>
              <w:t>Hàng Châu.</w:t>
            </w:r>
          </w:p>
          <w:p w14:paraId="59A23616" w14:textId="1F2361F4" w:rsidR="00D33520" w:rsidRPr="00480776" w:rsidRDefault="00D33520" w:rsidP="00D33520">
            <w:pPr>
              <w:tabs>
                <w:tab w:val="center" w:pos="289"/>
              </w:tabs>
              <w:spacing w:after="0"/>
              <w:ind w:right="-91"/>
              <w:contextualSpacing/>
              <w:rPr>
                <w:rFonts w:ascii="Times New Roman" w:hAnsi="Times New Roman"/>
                <w:color w:val="000000"/>
                <w:sz w:val="21"/>
                <w:szCs w:val="21"/>
                <w:lang w:val="de-DE"/>
              </w:rPr>
            </w:pPr>
            <w:r w:rsidRPr="007215B7">
              <w:rPr>
                <w:rFonts w:ascii="Times New Roman" w:hAnsi="Times New Roman"/>
                <w:noProof/>
                <w:sz w:val="24"/>
                <w:szCs w:val="24"/>
              </w:rPr>
              <w:drawing>
                <wp:inline distT="0" distB="0" distL="0" distR="0" wp14:anchorId="2B719340" wp14:editId="3F2ACE46">
                  <wp:extent cx="6819048" cy="1617133"/>
                  <wp:effectExtent l="0" t="0" r="1270" b="254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5"/>
                          <a:stretch>
                            <a:fillRect/>
                          </a:stretch>
                        </pic:blipFill>
                        <pic:spPr>
                          <a:xfrm>
                            <a:off x="0" y="0"/>
                            <a:ext cx="6850129" cy="1624504"/>
                          </a:xfrm>
                          <a:prstGeom prst="rect">
                            <a:avLst/>
                          </a:prstGeom>
                          <a:ln>
                            <a:noFill/>
                          </a:ln>
                          <a:effectLst>
                            <a:softEdge rad="112500"/>
                          </a:effectLst>
                        </pic:spPr>
                      </pic:pic>
                    </a:graphicData>
                  </a:graphic>
                </wp:inline>
              </w:drawing>
            </w:r>
          </w:p>
        </w:tc>
      </w:tr>
      <w:tr w:rsidR="00D33520" w:rsidRPr="009F16B8" w14:paraId="10E0AA99" w14:textId="77777777" w:rsidTr="00077045">
        <w:trPr>
          <w:trHeight w:val="369"/>
          <w:jc w:val="center"/>
        </w:trPr>
        <w:tc>
          <w:tcPr>
            <w:tcW w:w="668" w:type="pct"/>
            <w:shd w:val="clear" w:color="auto" w:fill="3DC12F"/>
            <w:vAlign w:val="center"/>
          </w:tcPr>
          <w:p w14:paraId="41161BD0" w14:textId="77777777" w:rsidR="00D33520" w:rsidRPr="009F16B8" w:rsidRDefault="00D33520" w:rsidP="00D33520">
            <w:pPr>
              <w:pStyle w:val="Default"/>
              <w:rPr>
                <w:b/>
                <w:iCs/>
                <w:color w:val="FFFFFF"/>
              </w:rPr>
            </w:pPr>
            <w:r w:rsidRPr="009F16B8">
              <w:rPr>
                <w:b/>
                <w:color w:val="FFFFFF"/>
              </w:rPr>
              <w:t>NGÀY 3:</w:t>
            </w:r>
          </w:p>
        </w:tc>
        <w:tc>
          <w:tcPr>
            <w:tcW w:w="4332" w:type="pct"/>
            <w:gridSpan w:val="5"/>
            <w:shd w:val="clear" w:color="auto" w:fill="3DC12F"/>
            <w:vAlign w:val="center"/>
          </w:tcPr>
          <w:p w14:paraId="0835BEAD" w14:textId="6CB909B7" w:rsidR="00D33520" w:rsidRPr="009F16B8" w:rsidRDefault="00D33520" w:rsidP="00D33520">
            <w:pPr>
              <w:pStyle w:val="Default"/>
              <w:ind w:right="-91"/>
              <w:rPr>
                <w:b/>
                <w:iCs/>
                <w:color w:val="FFFFFF"/>
              </w:rPr>
            </w:pPr>
            <w:r w:rsidRPr="008609CD">
              <w:rPr>
                <w:b/>
                <w:color w:val="FFFFFF"/>
              </w:rPr>
              <w:t xml:space="preserve">HÀNG CHÂU </w:t>
            </w:r>
            <w:r w:rsidR="00884336">
              <w:rPr>
                <w:rFonts w:eastAsiaTheme="minorEastAsia" w:hint="eastAsia"/>
                <w:b/>
                <w:color w:val="FFFFFF"/>
                <w:lang w:eastAsia="zh-CN"/>
              </w:rPr>
              <w:t>-</w:t>
            </w:r>
            <w:r w:rsidRPr="008609CD">
              <w:rPr>
                <w:b/>
                <w:color w:val="FFFFFF"/>
              </w:rPr>
              <w:t xml:space="preserve"> VÔ TÍCH                                                </w:t>
            </w:r>
            <w:r w:rsidR="00C96331">
              <w:rPr>
                <w:b/>
                <w:color w:val="FFFFFF"/>
              </w:rPr>
              <w:t xml:space="preserve">                             </w:t>
            </w:r>
            <w:r w:rsidRPr="008609CD">
              <w:rPr>
                <w:b/>
                <w:color w:val="FFFFFF"/>
              </w:rPr>
              <w:t xml:space="preserve">       ( Ăn 3 Bữa)                       </w:t>
            </w:r>
          </w:p>
        </w:tc>
      </w:tr>
      <w:tr w:rsidR="00D33520" w:rsidRPr="00480776" w14:paraId="3AAEFE38" w14:textId="77777777" w:rsidTr="00077045">
        <w:trPr>
          <w:trHeight w:val="4803"/>
          <w:jc w:val="center"/>
        </w:trPr>
        <w:tc>
          <w:tcPr>
            <w:tcW w:w="5000" w:type="pct"/>
            <w:gridSpan w:val="6"/>
          </w:tcPr>
          <w:p w14:paraId="6AF13F82" w14:textId="77777777" w:rsidR="00D33520" w:rsidRPr="007215B7" w:rsidRDefault="00D33520" w:rsidP="00D33520">
            <w:pPr>
              <w:pStyle w:val="ListParagraph"/>
              <w:numPr>
                <w:ilvl w:val="0"/>
                <w:numId w:val="20"/>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sau khi hoàn thành thủ tục trả phòng, đoàn tham quan </w:t>
            </w:r>
            <w:r w:rsidRPr="007215B7">
              <w:rPr>
                <w:rFonts w:ascii="Times New Roman" w:hAnsi="Times New Roman"/>
                <w:b/>
                <w:bCs/>
                <w:color w:val="00B050"/>
                <w:sz w:val="24"/>
                <w:szCs w:val="24"/>
                <w:lang w:val="vi-VN"/>
              </w:rPr>
              <w:t xml:space="preserve">xưởng tơ lụa. </w:t>
            </w:r>
          </w:p>
          <w:p w14:paraId="441E5570"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Đoàn tiếp tục di chuyển đến </w:t>
            </w:r>
            <w:r w:rsidRPr="007215B7">
              <w:rPr>
                <w:rFonts w:ascii="Times New Roman" w:hAnsi="Times New Roman"/>
                <w:b/>
                <w:color w:val="00B050"/>
                <w:sz w:val="24"/>
                <w:szCs w:val="24"/>
                <w:lang w:val="vi-VN"/>
              </w:rPr>
              <w:t xml:space="preserve">Vô Tích. </w:t>
            </w:r>
          </w:p>
          <w:p w14:paraId="5AC0833A" w14:textId="77777777" w:rsidR="00D33520" w:rsidRPr="007215B7" w:rsidRDefault="00D33520" w:rsidP="00D33520">
            <w:pPr>
              <w:pStyle w:val="ListParagraph"/>
              <w:numPr>
                <w:ilvl w:val="0"/>
                <w:numId w:val="21"/>
              </w:numPr>
              <w:tabs>
                <w:tab w:val="left" w:pos="0"/>
                <w:tab w:val="right" w:pos="284"/>
              </w:tabs>
              <w:suppressAutoHyphens/>
              <w:spacing w:after="160" w:line="256"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Tham quan </w:t>
            </w:r>
            <w:r w:rsidRPr="007215B7">
              <w:rPr>
                <w:rFonts w:ascii="Times New Roman" w:hAnsi="Times New Roman"/>
                <w:b/>
                <w:color w:val="00B050"/>
                <w:sz w:val="24"/>
                <w:szCs w:val="24"/>
                <w:lang w:val="vi-VN"/>
              </w:rPr>
              <w:t>căn cứ phim ảnh Tam Quốc Thành</w:t>
            </w:r>
            <w:r w:rsidRPr="007215B7">
              <w:rPr>
                <w:rFonts w:ascii="Times New Roman" w:hAnsi="Times New Roman"/>
                <w:sz w:val="24"/>
                <w:szCs w:val="24"/>
                <w:lang w:val="vi-VN"/>
              </w:rPr>
              <w:t xml:space="preserve">, tham quan tàu chiến cổ xưa ngắm </w:t>
            </w:r>
            <w:r w:rsidRPr="007215B7">
              <w:rPr>
                <w:rFonts w:ascii="Times New Roman" w:hAnsi="Times New Roman"/>
                <w:b/>
                <w:color w:val="00B050"/>
                <w:sz w:val="24"/>
                <w:szCs w:val="24"/>
                <w:lang w:val="vi-VN"/>
              </w:rPr>
              <w:t xml:space="preserve">khu phong cảnh Thái Hồ </w:t>
            </w:r>
            <w:r w:rsidRPr="007215B7">
              <w:rPr>
                <w:rFonts w:ascii="Times New Roman" w:hAnsi="Times New Roman"/>
                <w:sz w:val="24"/>
                <w:szCs w:val="24"/>
                <w:lang w:val="vi-VN"/>
              </w:rPr>
              <w:t>(không bao gồm chi phí dạo thuyền).</w:t>
            </w:r>
          </w:p>
          <w:p w14:paraId="2677243C"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Tham quan và mua sắm </w:t>
            </w:r>
            <w:r w:rsidRPr="007215B7">
              <w:rPr>
                <w:rFonts w:ascii="Times New Roman" w:hAnsi="Times New Roman"/>
                <w:b/>
                <w:bCs/>
                <w:sz w:val="24"/>
                <w:szCs w:val="24"/>
                <w:lang w:val="vi-VN"/>
              </w:rPr>
              <w:t>tiệm Ngọc Trai.</w:t>
            </w:r>
          </w:p>
          <w:p w14:paraId="43B5D54F"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Sau bữa tối, tham quan </w:t>
            </w:r>
            <w:r w:rsidRPr="007215B7">
              <w:rPr>
                <w:rFonts w:ascii="Times New Roman" w:hAnsi="Times New Roman"/>
                <w:b/>
                <w:bCs/>
                <w:sz w:val="24"/>
                <w:szCs w:val="24"/>
                <w:lang w:val="vi-VN"/>
              </w:rPr>
              <w:t>di sản văn hóa thế giới</w:t>
            </w:r>
            <w:r w:rsidRPr="007215B7">
              <w:rPr>
                <w:rFonts w:ascii="Times New Roman" w:hAnsi="Times New Roman"/>
                <w:sz w:val="24"/>
                <w:szCs w:val="24"/>
                <w:lang w:val="vi-VN"/>
              </w:rPr>
              <w:t xml:space="preserve"> – </w:t>
            </w:r>
            <w:r w:rsidRPr="007215B7">
              <w:rPr>
                <w:rFonts w:ascii="Times New Roman" w:hAnsi="Times New Roman"/>
                <w:b/>
                <w:color w:val="00B050"/>
                <w:sz w:val="24"/>
                <w:szCs w:val="24"/>
                <w:lang w:val="vi-VN"/>
              </w:rPr>
              <w:t>Grand Canal (Đại Vận Hà)</w:t>
            </w:r>
            <w:r w:rsidRPr="007215B7">
              <w:rPr>
                <w:rFonts w:ascii="Times New Roman" w:hAnsi="Times New Roman"/>
                <w:sz w:val="24"/>
                <w:szCs w:val="24"/>
                <w:lang w:val="vi-VN"/>
              </w:rPr>
              <w:t xml:space="preserve"> của Trung Quốc, là con kênh nhân tạo dài nhất và lâu đời nhất trên thế giới,</w:t>
            </w:r>
            <w:r w:rsidRPr="007215B7">
              <w:rPr>
                <w:rFonts w:ascii="Times New Roman" w:hAnsi="Times New Roman"/>
                <w:color w:val="202124"/>
                <w:sz w:val="24"/>
                <w:szCs w:val="24"/>
                <w:lang w:val="vi-VN"/>
              </w:rPr>
              <w:t xml:space="preserve"> </w:t>
            </w:r>
            <w:r w:rsidRPr="007215B7">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7215B7">
              <w:rPr>
                <w:rFonts w:ascii="Times New Roman" w:hAnsi="Times New Roman"/>
                <w:b/>
                <w:bCs/>
                <w:sz w:val="24"/>
                <w:szCs w:val="24"/>
                <w:lang w:val="vi-VN"/>
              </w:rPr>
              <w:t>di sản thế giới</w:t>
            </w:r>
            <w:r w:rsidRPr="007215B7">
              <w:rPr>
                <w:rFonts w:ascii="Times New Roman" w:hAnsi="Times New Roman"/>
                <w:sz w:val="24"/>
                <w:szCs w:val="24"/>
                <w:lang w:val="vi-VN"/>
              </w:rPr>
              <w:t xml:space="preserve"> vào năm 2014. </w:t>
            </w:r>
          </w:p>
          <w:p w14:paraId="31C5046D" w14:textId="77777777" w:rsidR="00D33520" w:rsidRPr="00480776" w:rsidRDefault="00D33520" w:rsidP="00D33520">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Vô Tích</w:t>
            </w:r>
            <w:r w:rsidRPr="00480776">
              <w:rPr>
                <w:rFonts w:ascii="Times New Roman" w:eastAsia="Times New Roman" w:hAnsi="Times New Roman"/>
                <w:sz w:val="24"/>
                <w:szCs w:val="24"/>
                <w:lang w:val="vi-VN"/>
              </w:rPr>
              <w:t xml:space="preserve">. </w:t>
            </w:r>
          </w:p>
          <w:p w14:paraId="4DA47F28" w14:textId="6E47A36F" w:rsidR="00D33520" w:rsidRPr="00480776" w:rsidRDefault="00D33520" w:rsidP="00D33520">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7215B7">
              <w:rPr>
                <w:rFonts w:ascii="Times New Roman" w:hAnsi="Times New Roman"/>
                <w:noProof/>
                <w:sz w:val="24"/>
                <w:szCs w:val="24"/>
              </w:rPr>
              <w:drawing>
                <wp:inline distT="0" distB="0" distL="0" distR="0" wp14:anchorId="4D55D15C" wp14:editId="704D8FF5">
                  <wp:extent cx="6832600" cy="1656237"/>
                  <wp:effectExtent l="0" t="0" r="6350" b="1270"/>
                  <wp:docPr id="219438844" name="Picture 21943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5829" cy="1664292"/>
                          </a:xfrm>
                          <a:prstGeom prst="rect">
                            <a:avLst/>
                          </a:prstGeom>
                          <a:ln>
                            <a:noFill/>
                          </a:ln>
                          <a:effectLst>
                            <a:softEdge rad="112500"/>
                          </a:effectLst>
                        </pic:spPr>
                      </pic:pic>
                    </a:graphicData>
                  </a:graphic>
                </wp:inline>
              </w:drawing>
            </w:r>
          </w:p>
        </w:tc>
      </w:tr>
      <w:tr w:rsidR="00D33520" w:rsidRPr="009F16B8" w14:paraId="509B4429" w14:textId="77777777" w:rsidTr="00077045">
        <w:trPr>
          <w:trHeight w:val="369"/>
          <w:jc w:val="center"/>
        </w:trPr>
        <w:tc>
          <w:tcPr>
            <w:tcW w:w="668" w:type="pct"/>
            <w:shd w:val="clear" w:color="auto" w:fill="3DC12F"/>
            <w:vAlign w:val="center"/>
          </w:tcPr>
          <w:p w14:paraId="665B7844" w14:textId="77777777" w:rsidR="00D33520" w:rsidRPr="009F16B8" w:rsidRDefault="00D33520" w:rsidP="00D33520">
            <w:pPr>
              <w:pStyle w:val="Default"/>
              <w:rPr>
                <w:b/>
                <w:iCs/>
                <w:color w:val="FFFFFF"/>
              </w:rPr>
            </w:pPr>
            <w:r w:rsidRPr="009F16B8">
              <w:rPr>
                <w:b/>
                <w:color w:val="FFFFFF"/>
              </w:rPr>
              <w:t>NGÀY 4:</w:t>
            </w:r>
          </w:p>
        </w:tc>
        <w:tc>
          <w:tcPr>
            <w:tcW w:w="4332" w:type="pct"/>
            <w:gridSpan w:val="5"/>
            <w:shd w:val="clear" w:color="auto" w:fill="3DC12F"/>
            <w:vAlign w:val="center"/>
          </w:tcPr>
          <w:p w14:paraId="5E21C54F" w14:textId="53BDC407" w:rsidR="00D33520" w:rsidRPr="009F16B8" w:rsidRDefault="00D33520" w:rsidP="00D33520">
            <w:pPr>
              <w:pStyle w:val="Default"/>
              <w:ind w:right="-91"/>
              <w:rPr>
                <w:b/>
                <w:iCs/>
                <w:color w:val="FFFFFF"/>
              </w:rPr>
            </w:pPr>
            <w:r w:rsidRPr="008609CD">
              <w:rPr>
                <w:b/>
                <w:color w:val="FFFFFF"/>
              </w:rPr>
              <w:t xml:space="preserve">VÔ TÍCH </w:t>
            </w:r>
            <w:r w:rsidR="00884336">
              <w:rPr>
                <w:rFonts w:eastAsiaTheme="minorEastAsia" w:hint="eastAsia"/>
                <w:b/>
                <w:color w:val="FFFFFF"/>
                <w:lang w:eastAsia="zh-CN"/>
              </w:rPr>
              <w:t>-</w:t>
            </w:r>
            <w:r w:rsidRPr="008609CD">
              <w:rPr>
                <w:b/>
                <w:color w:val="FFFFFF"/>
              </w:rPr>
              <w:t xml:space="preserve"> TÔ CHÂU </w:t>
            </w:r>
            <w:r w:rsidR="00884336">
              <w:rPr>
                <w:rFonts w:eastAsiaTheme="minorEastAsia" w:hint="eastAsia"/>
                <w:b/>
                <w:color w:val="FFFFFF"/>
                <w:lang w:eastAsia="zh-CN"/>
              </w:rPr>
              <w:t>-</w:t>
            </w:r>
            <w:r w:rsidRPr="008609CD">
              <w:rPr>
                <w:b/>
                <w:color w:val="FFFFFF"/>
              </w:rPr>
              <w:t xml:space="preserve"> THƯỢNG HẢI               </w:t>
            </w:r>
            <w:r w:rsidR="00C96331">
              <w:rPr>
                <w:b/>
                <w:color w:val="FFFFFF"/>
              </w:rPr>
              <w:t xml:space="preserve">                             </w:t>
            </w:r>
            <w:r w:rsidRPr="008609CD">
              <w:rPr>
                <w:b/>
                <w:color w:val="FFFFFF"/>
              </w:rPr>
              <w:t xml:space="preserve">              (Ăn 2 Bữa)                  </w:t>
            </w:r>
          </w:p>
        </w:tc>
      </w:tr>
      <w:tr w:rsidR="00C96331" w:rsidRPr="00C96331" w14:paraId="5FB9D66F" w14:textId="77777777" w:rsidTr="00C96331">
        <w:trPr>
          <w:trHeight w:val="369"/>
          <w:jc w:val="center"/>
        </w:trPr>
        <w:tc>
          <w:tcPr>
            <w:tcW w:w="5000" w:type="pct"/>
            <w:gridSpan w:val="6"/>
            <w:vAlign w:val="center"/>
          </w:tcPr>
          <w:p w14:paraId="4E98966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lastRenderedPageBreak/>
              <w:t xml:space="preserve">Quý khách ăn sáng tại khách sạn, làm thủ tục trả phòng. </w:t>
            </w:r>
          </w:p>
          <w:p w14:paraId="4ECE828C"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Đến Tô Châu, Đoàn tham quan </w:t>
            </w:r>
            <w:r w:rsidRPr="007215B7">
              <w:rPr>
                <w:rFonts w:ascii="Times New Roman" w:hAnsi="Times New Roman"/>
                <w:b/>
                <w:color w:val="00B050"/>
                <w:sz w:val="24"/>
                <w:szCs w:val="24"/>
                <w:lang w:val="vi-VN"/>
              </w:rPr>
              <w:t>Hàn Sơn Tự</w:t>
            </w:r>
            <w:r w:rsidRPr="007215B7">
              <w:rPr>
                <w:rFonts w:ascii="Times New Roman" w:hAnsi="Times New Roman"/>
                <w:b/>
                <w:bCs/>
                <w:color w:val="00B050"/>
                <w:sz w:val="24"/>
                <w:szCs w:val="24"/>
                <w:lang w:val="vi-VN"/>
              </w:rPr>
              <w:t xml:space="preserve"> </w:t>
            </w:r>
            <w:r w:rsidRPr="007215B7">
              <w:rPr>
                <w:rFonts w:ascii="Times New Roman" w:hAnsi="Times New Roman"/>
                <w:sz w:val="24"/>
                <w:szCs w:val="24"/>
                <w:lang w:val="vi-VN"/>
              </w:rPr>
              <w:t>- ngôi chùa cổ nằm tại phía Tây của trấn Phong Kiều.</w:t>
            </w:r>
          </w:p>
          <w:p w14:paraId="6373173D"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tham quan "phố cổ ngàn năm" </w:t>
            </w:r>
            <w:r w:rsidRPr="007215B7">
              <w:rPr>
                <w:rFonts w:ascii="Times New Roman" w:hAnsi="Times New Roman"/>
                <w:b/>
                <w:color w:val="00B050"/>
                <w:sz w:val="24"/>
                <w:szCs w:val="24"/>
                <w:lang w:val="vi-VN"/>
              </w:rPr>
              <w:t>Thất Lý Sơn Đường</w:t>
            </w:r>
            <w:r w:rsidRPr="007215B7">
              <w:rPr>
                <w:rFonts w:ascii="Times New Roman" w:hAnsi="Times New Roman"/>
                <w:sz w:val="24"/>
                <w:szCs w:val="24"/>
                <w:lang w:val="vi-VN"/>
              </w:rPr>
              <w:t xml:space="preserve"> – được mệnh danh là </w:t>
            </w:r>
            <w:r w:rsidRPr="007215B7">
              <w:rPr>
                <w:rFonts w:ascii="Times New Roman" w:hAnsi="Times New Roman"/>
                <w:b/>
                <w:bCs/>
                <w:sz w:val="24"/>
                <w:szCs w:val="24"/>
                <w:lang w:val="vi-VN"/>
              </w:rPr>
              <w:t>"con phố số 1 ở Cô Tô"</w:t>
            </w:r>
            <w:r w:rsidRPr="007215B7">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514F6BF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7215B7">
              <w:rPr>
                <w:rFonts w:ascii="Times New Roman" w:hAnsi="Times New Roman"/>
                <w:b/>
                <w:color w:val="00B050"/>
                <w:sz w:val="24"/>
                <w:szCs w:val="24"/>
                <w:lang w:val="vi-VN"/>
              </w:rPr>
              <w:t>Đồng Nhân Đường</w:t>
            </w:r>
            <w:r w:rsidRPr="007215B7">
              <w:rPr>
                <w:rFonts w:ascii="Times New Roman" w:hAnsi="Times New Roman"/>
                <w:sz w:val="24"/>
                <w:szCs w:val="24"/>
                <w:lang w:val="vi-VN"/>
              </w:rPr>
              <w:t xml:space="preserve"> – tiệm thuốc Đông Y có văn hoá năm nghìn năm của Trung Quốc.</w:t>
            </w:r>
          </w:p>
          <w:p w14:paraId="6EED65F3" w14:textId="77777777" w:rsidR="00C96331" w:rsidRPr="007215B7" w:rsidRDefault="00C96331" w:rsidP="00C96331">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tham quan </w:t>
            </w:r>
            <w:r w:rsidRPr="007215B7">
              <w:rPr>
                <w:rFonts w:ascii="Times New Roman" w:hAnsi="Times New Roman"/>
                <w:b/>
                <w:color w:val="00B050"/>
                <w:sz w:val="24"/>
                <w:szCs w:val="24"/>
                <w:lang w:val="vi-VN"/>
              </w:rPr>
              <w:t xml:space="preserve">miếu Thành Hoàng - </w:t>
            </w:r>
            <w:r w:rsidRPr="007215B7">
              <w:rPr>
                <w:rFonts w:ascii="Times New Roman" w:hAnsi="Times New Roman"/>
                <w:sz w:val="24"/>
                <w:szCs w:val="24"/>
                <w:lang w:val="vi-VN"/>
              </w:rPr>
              <w:t>là một ngôi miếu tại </w:t>
            </w:r>
            <w:r w:rsidRPr="007215B7">
              <w:rPr>
                <w:rFonts w:ascii="Times New Roman" w:hAnsi="Times New Roman"/>
                <w:b/>
                <w:bCs/>
                <w:sz w:val="24"/>
                <w:szCs w:val="24"/>
                <w:lang w:val="vi-VN"/>
              </w:rPr>
              <w:t>Phố cổ Thượng Hải</w:t>
            </w:r>
            <w:r w:rsidRPr="007215B7">
              <w:rPr>
                <w:rFonts w:ascii="Times New Roman" w:hAnsi="Times New Roman"/>
                <w:sz w:val="24"/>
                <w:szCs w:val="24"/>
                <w:lang w:val="vi-VN"/>
              </w:rPr>
              <w:t>, Trung Quốc. Ngôi miếu là nơi thờ cúng ba nhân vật trong lịch sử Trung Hoa được tôn là Thành hoàng của Thượ</w:t>
            </w:r>
            <w:r>
              <w:rPr>
                <w:rFonts w:ascii="Times New Roman" w:hAnsi="Times New Roman"/>
                <w:sz w:val="24"/>
                <w:szCs w:val="24"/>
                <w:lang w:val="vi-VN"/>
              </w:rPr>
              <w:t>ng Hả</w:t>
            </w:r>
            <w:r w:rsidRPr="007215B7">
              <w:rPr>
                <w:rFonts w:ascii="Times New Roman" w:hAnsi="Times New Roman"/>
                <w:sz w:val="24"/>
                <w:szCs w:val="24"/>
                <w:lang w:val="vi-VN"/>
              </w:rPr>
              <w:t>i. Tên gọi "Thành hoàng Miếu" cũng được dùng để chỉ khu vực thương mại xung quanh ngôi miếu.</w:t>
            </w:r>
            <w:r w:rsidRPr="007215B7">
              <w:rPr>
                <w:rFonts w:ascii="Times New Roman" w:hAnsi="Times New Roman"/>
                <w:color w:val="202122"/>
                <w:sz w:val="24"/>
                <w:szCs w:val="24"/>
                <w:shd w:val="clear" w:color="auto" w:fill="FFFFFF"/>
                <w:lang w:val="vi-VN"/>
              </w:rPr>
              <w:t xml:space="preserve"> </w:t>
            </w:r>
            <w:r w:rsidRPr="007215B7">
              <w:rPr>
                <w:rFonts w:ascii="Times New Roman" w:hAnsi="Times New Roman"/>
                <w:b/>
                <w:bCs/>
                <w:sz w:val="24"/>
                <w:szCs w:val="24"/>
                <w:lang w:val="vi-VN"/>
              </w:rPr>
              <w:t xml:space="preserve">Quý khách ăn tối tự túc. </w:t>
            </w:r>
          </w:p>
          <w:p w14:paraId="246D1437" w14:textId="77777777" w:rsidR="00C96331" w:rsidRPr="00480776" w:rsidRDefault="00C96331" w:rsidP="00C96331">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480776">
              <w:rPr>
                <w:rFonts w:ascii="Times New Roman" w:hAnsi="Times New Roman"/>
                <w:sz w:val="24"/>
                <w:szCs w:val="24"/>
                <w:lang w:val="vi-VN"/>
              </w:rPr>
              <w:t>.</w:t>
            </w:r>
          </w:p>
          <w:p w14:paraId="670902B5" w14:textId="3DA90EB0" w:rsidR="00C96331" w:rsidRPr="00C96331" w:rsidRDefault="00C96331" w:rsidP="00D33520">
            <w:pPr>
              <w:pStyle w:val="Default"/>
              <w:ind w:right="-91"/>
              <w:rPr>
                <w:b/>
                <w:color w:val="FFFFFF"/>
                <w:lang w:val="vi-VN"/>
              </w:rPr>
            </w:pPr>
            <w:r w:rsidRPr="007215B7">
              <w:rPr>
                <w:noProof/>
                <w:lang w:eastAsia="zh-CN"/>
              </w:rPr>
              <w:drawing>
                <wp:inline distT="0" distB="0" distL="0" distR="0" wp14:anchorId="19A55E2A" wp14:editId="781A3E22">
                  <wp:extent cx="6824133" cy="16987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8961" cy="1704953"/>
                          </a:xfrm>
                          <a:prstGeom prst="rect">
                            <a:avLst/>
                          </a:prstGeom>
                          <a:ln>
                            <a:noFill/>
                          </a:ln>
                          <a:effectLst>
                            <a:softEdge rad="112500"/>
                          </a:effectLst>
                        </pic:spPr>
                      </pic:pic>
                    </a:graphicData>
                  </a:graphic>
                </wp:inline>
              </w:drawing>
            </w:r>
          </w:p>
        </w:tc>
      </w:tr>
      <w:tr w:rsidR="00D33520" w:rsidRPr="009F16B8" w14:paraId="525239B3" w14:textId="77777777" w:rsidTr="00077045">
        <w:trPr>
          <w:trHeight w:val="369"/>
          <w:jc w:val="center"/>
        </w:trPr>
        <w:tc>
          <w:tcPr>
            <w:tcW w:w="668" w:type="pct"/>
            <w:shd w:val="clear" w:color="auto" w:fill="3DC12F"/>
            <w:vAlign w:val="center"/>
          </w:tcPr>
          <w:p w14:paraId="020AC80A" w14:textId="77777777" w:rsidR="00D33520" w:rsidRPr="009F16B8" w:rsidRDefault="00D33520" w:rsidP="00D33520">
            <w:pPr>
              <w:pStyle w:val="Default"/>
              <w:rPr>
                <w:b/>
                <w:iCs/>
                <w:color w:val="FFFFFF"/>
              </w:rPr>
            </w:pPr>
            <w:r w:rsidRPr="009F16B8">
              <w:rPr>
                <w:b/>
                <w:color w:val="FFFFFF"/>
              </w:rPr>
              <w:t>NGÀY 5:</w:t>
            </w:r>
          </w:p>
        </w:tc>
        <w:tc>
          <w:tcPr>
            <w:tcW w:w="4332" w:type="pct"/>
            <w:gridSpan w:val="5"/>
            <w:shd w:val="clear" w:color="auto" w:fill="3DC12F"/>
            <w:vAlign w:val="center"/>
          </w:tcPr>
          <w:p w14:paraId="72A8D722" w14:textId="16498467" w:rsidR="00D33520" w:rsidRPr="009F16B8" w:rsidRDefault="00D33520" w:rsidP="00D33520">
            <w:pPr>
              <w:pStyle w:val="Default"/>
              <w:ind w:right="-91"/>
              <w:rPr>
                <w:b/>
                <w:iCs/>
                <w:color w:val="FFFFFF"/>
              </w:rPr>
            </w:pPr>
            <w:r w:rsidRPr="008609CD">
              <w:rPr>
                <w:b/>
                <w:color w:val="FFFFFF"/>
              </w:rPr>
              <w:t xml:space="preserve">THƯỢNG HẢI </w:t>
            </w:r>
            <w:r w:rsidR="00884336">
              <w:rPr>
                <w:rFonts w:eastAsiaTheme="minorEastAsia" w:hint="eastAsia"/>
                <w:b/>
                <w:color w:val="FFFFFF"/>
                <w:lang w:eastAsia="zh-CN"/>
              </w:rPr>
              <w:t>-</w:t>
            </w:r>
            <w:r w:rsidRPr="008609CD">
              <w:rPr>
                <w:b/>
                <w:color w:val="FFFFFF"/>
              </w:rPr>
              <w:t xml:space="preserve"> TP.HCM      </w:t>
            </w:r>
            <w:r>
              <w:rPr>
                <w:b/>
                <w:color w:val="FFFFFF"/>
              </w:rPr>
              <w:t xml:space="preserve">                               </w:t>
            </w:r>
            <w:r w:rsidRPr="008609CD">
              <w:rPr>
                <w:b/>
                <w:color w:val="FFFFFF"/>
              </w:rPr>
              <w:t xml:space="preserve">                                                   (Ăn 2 bữa)                        </w:t>
            </w:r>
          </w:p>
        </w:tc>
      </w:tr>
      <w:tr w:rsidR="00D33520" w:rsidRPr="00472629" w14:paraId="2FCB3A0F" w14:textId="77777777" w:rsidTr="00077045">
        <w:trPr>
          <w:trHeight w:val="369"/>
          <w:jc w:val="center"/>
        </w:trPr>
        <w:tc>
          <w:tcPr>
            <w:tcW w:w="5000" w:type="pct"/>
            <w:gridSpan w:val="6"/>
            <w:shd w:val="clear" w:color="auto" w:fill="FFFFFF"/>
            <w:vAlign w:val="center"/>
          </w:tcPr>
          <w:p w14:paraId="077826F5" w14:textId="77777777" w:rsidR="00D33520" w:rsidRPr="007215B7" w:rsidRDefault="00D33520" w:rsidP="00D33520">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làm thủ tục trả phòng. Sau đó di chuyển tham quan </w:t>
            </w:r>
            <w:r w:rsidRPr="007215B7">
              <w:rPr>
                <w:rFonts w:ascii="Times New Roman" w:hAnsi="Times New Roman"/>
                <w:b/>
                <w:color w:val="00B050"/>
                <w:sz w:val="24"/>
                <w:szCs w:val="24"/>
                <w:lang w:val="vi-VN"/>
              </w:rPr>
              <w:t>Chùa Phật Ngọc</w:t>
            </w:r>
            <w:r w:rsidRPr="007215B7">
              <w:rPr>
                <w:rFonts w:ascii="Times New Roman" w:hAnsi="Times New Roman"/>
                <w:sz w:val="24"/>
                <w:szCs w:val="24"/>
                <w:lang w:val="vi-VN"/>
              </w:rPr>
              <w:t xml:space="preserve"> – tự viện phật giáo nổi tiếng của Trung Quốc – Nằm trên đường Giang Ninh phía Tây thành phố Thượng Hải, chùa Phật Ngọc là một trong những tự viện Phật giáo nổi tiếng của Trung Quốc nói riêng và Châu Á nói chung.</w:t>
            </w:r>
          </w:p>
          <w:p w14:paraId="2E412BDC" w14:textId="3168B947" w:rsidR="00D33520" w:rsidRPr="00D33520" w:rsidRDefault="00D33520" w:rsidP="00D33520">
            <w:pPr>
              <w:pStyle w:val="ListParagraph"/>
              <w:numPr>
                <w:ilvl w:val="0"/>
                <w:numId w:val="22"/>
              </w:numPr>
              <w:tabs>
                <w:tab w:val="left" w:pos="270"/>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ra sân bay làm thủ tục đáp </w:t>
            </w:r>
            <w:r w:rsidRPr="007215B7">
              <w:rPr>
                <w:rFonts w:ascii="Times New Roman" w:hAnsi="Times New Roman"/>
                <w:b/>
                <w:color w:val="FF0000"/>
                <w:sz w:val="24"/>
                <w:szCs w:val="24"/>
                <w:lang w:val="vi-VN"/>
              </w:rPr>
              <w:t xml:space="preserve">chuyến bay </w:t>
            </w:r>
            <w:r w:rsidRPr="00647812">
              <w:rPr>
                <w:rFonts w:ascii="Times New Roman" w:hAnsi="Times New Roman"/>
                <w:b/>
                <w:color w:val="5B9BD5" w:themeColor="accent1"/>
                <w:sz w:val="24"/>
                <w:szCs w:val="24"/>
                <w:lang w:val="vi-VN"/>
              </w:rPr>
              <w:t xml:space="preserve">VN523 </w:t>
            </w:r>
            <w:r>
              <w:rPr>
                <w:rFonts w:ascii="Times New Roman" w:hAnsi="Times New Roman"/>
                <w:b/>
                <w:color w:val="5B9BD5" w:themeColor="accent1"/>
                <w:sz w:val="24"/>
                <w:szCs w:val="24"/>
                <w:lang w:val="vi-VN"/>
              </w:rPr>
              <w:t>hoặc VN525 PVG-SGN 15:10</w:t>
            </w:r>
            <w:r w:rsidRPr="00647812">
              <w:rPr>
                <w:rFonts w:ascii="Times New Roman" w:hAnsi="Times New Roman"/>
                <w:b/>
                <w:color w:val="5B9BD5" w:themeColor="accent1"/>
                <w:sz w:val="24"/>
                <w:szCs w:val="24"/>
                <w:lang w:val="vi-VN"/>
              </w:rPr>
              <w:t>-1</w:t>
            </w:r>
            <w:r>
              <w:rPr>
                <w:rFonts w:ascii="Times New Roman" w:hAnsi="Times New Roman"/>
                <w:b/>
                <w:color w:val="5B9BD5" w:themeColor="accent1"/>
                <w:sz w:val="24"/>
                <w:szCs w:val="24"/>
                <w:lang w:val="vi-VN"/>
              </w:rPr>
              <w:t>8</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 xml:space="preserve">30 </w:t>
            </w:r>
            <w:r w:rsidRPr="007215B7">
              <w:rPr>
                <w:rFonts w:ascii="Times New Roman" w:hAnsi="Times New Roman"/>
                <w:b/>
                <w:color w:val="FF0000"/>
                <w:sz w:val="24"/>
                <w:szCs w:val="24"/>
                <w:lang w:val="vi-VN"/>
              </w:rPr>
              <w:t xml:space="preserve">về TPHCM. </w:t>
            </w:r>
          </w:p>
          <w:p w14:paraId="2D79AC14" w14:textId="6A508668" w:rsidR="00D33520" w:rsidRPr="00D33520" w:rsidRDefault="00D33520" w:rsidP="00D33520">
            <w:pPr>
              <w:pStyle w:val="ListParagraph"/>
              <w:numPr>
                <w:ilvl w:val="0"/>
                <w:numId w:val="22"/>
              </w:numPr>
              <w:tabs>
                <w:tab w:val="left" w:pos="270"/>
              </w:tabs>
              <w:spacing w:after="160" w:line="259" w:lineRule="auto"/>
              <w:ind w:left="0" w:firstLine="0"/>
              <w:jc w:val="both"/>
              <w:rPr>
                <w:rFonts w:ascii="Times New Roman" w:hAnsi="Times New Roman"/>
                <w:sz w:val="24"/>
                <w:szCs w:val="24"/>
                <w:lang w:val="vi-VN"/>
              </w:rPr>
            </w:pPr>
            <w:r w:rsidRPr="00D33520">
              <w:rPr>
                <w:rFonts w:ascii="Times New Roman" w:hAnsi="Times New Roman"/>
                <w:sz w:val="24"/>
                <w:szCs w:val="24"/>
                <w:lang w:val="vi-VN"/>
              </w:rPr>
              <w:t xml:space="preserve">Đến </w:t>
            </w:r>
            <w:r w:rsidRPr="00D33520">
              <w:rPr>
                <w:rFonts w:ascii="Times New Roman" w:hAnsi="Times New Roman"/>
                <w:b/>
                <w:color w:val="00B050"/>
                <w:sz w:val="24"/>
                <w:szCs w:val="24"/>
                <w:lang w:val="vi-VN"/>
              </w:rPr>
              <w:t>TPHCM,</w:t>
            </w:r>
            <w:r w:rsidRPr="00D33520">
              <w:rPr>
                <w:rFonts w:ascii="Times New Roman" w:hAnsi="Times New Roman"/>
                <w:color w:val="00B050"/>
                <w:sz w:val="24"/>
                <w:szCs w:val="24"/>
                <w:lang w:val="vi-VN"/>
              </w:rPr>
              <w:t xml:space="preserve"> </w:t>
            </w:r>
            <w:r w:rsidRPr="00D33520">
              <w:rPr>
                <w:rFonts w:ascii="Times New Roman" w:hAnsi="Times New Roman"/>
                <w:b/>
                <w:color w:val="00B050"/>
                <w:sz w:val="24"/>
                <w:szCs w:val="24"/>
                <w:lang w:val="vi-VN"/>
              </w:rPr>
              <w:t>HDV chia tay đoàn. Hẹn gặp lại quý khách.</w:t>
            </w:r>
          </w:p>
        </w:tc>
      </w:tr>
      <w:tr w:rsidR="00480776" w:rsidRPr="00472629" w14:paraId="14C73713" w14:textId="77777777" w:rsidTr="00077045">
        <w:trPr>
          <w:trHeight w:val="720"/>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D33520" w:rsidRPr="00472629" w14:paraId="1151C4B3" w14:textId="77777777" w:rsidTr="00CA74DF">
        <w:trPr>
          <w:trHeight w:val="368"/>
          <w:jc w:val="center"/>
        </w:trPr>
        <w:tc>
          <w:tcPr>
            <w:tcW w:w="1075"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3E2A44" w:rsidRDefault="00920A33" w:rsidP="00920A33">
            <w:pPr>
              <w:spacing w:after="0" w:line="240" w:lineRule="auto"/>
              <w:contextualSpacing/>
              <w:jc w:val="center"/>
              <w:rPr>
                <w:rFonts w:ascii="Times New Roman" w:hAnsi="Times New Roman"/>
                <w:b/>
                <w:bCs/>
                <w:color w:val="FF0000"/>
                <w:sz w:val="28"/>
                <w:lang w:val="vi-VN"/>
              </w:rPr>
            </w:pPr>
            <w:r w:rsidRPr="003E2A44">
              <w:rPr>
                <w:rFonts w:ascii="Times New Roman" w:hAnsi="Times New Roman"/>
                <w:b/>
                <w:bCs/>
                <w:color w:val="FF0000"/>
                <w:sz w:val="28"/>
                <w:lang w:val="vi-VN"/>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3E2A44">
              <w:rPr>
                <w:rFonts w:ascii="Times New Roman" w:hAnsi="Times New Roman"/>
                <w:b/>
                <w:bCs/>
                <w:color w:val="FF0000"/>
                <w:sz w:val="28"/>
                <w:lang w:val="vi-VN"/>
              </w:rPr>
              <w:t>KHỞI HÀNH</w:t>
            </w:r>
          </w:p>
        </w:tc>
        <w:tc>
          <w:tcPr>
            <w:tcW w:w="1799"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26"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D33520" w:rsidRPr="00480776" w14:paraId="4EF43908" w14:textId="77777777" w:rsidTr="00CA74DF">
        <w:trPr>
          <w:trHeight w:val="530"/>
          <w:jc w:val="center"/>
        </w:trPr>
        <w:tc>
          <w:tcPr>
            <w:tcW w:w="1075"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99"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11"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D33520" w:rsidRPr="00472629" w14:paraId="5D7FD680" w14:textId="77777777" w:rsidTr="00CA74DF">
        <w:trPr>
          <w:trHeight w:val="60"/>
          <w:jc w:val="center"/>
        </w:trPr>
        <w:tc>
          <w:tcPr>
            <w:tcW w:w="1075"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99"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0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72629">
              <w:rPr>
                <w:rFonts w:ascii="Times New Roman" w:hAnsi="Times New Roman"/>
                <w:b/>
                <w:sz w:val="20"/>
                <w:szCs w:val="20"/>
                <w:lang w:val="de-DE"/>
              </w:rPr>
              <w:t>Ngủ chung giường với Cha Mẹ</w:t>
            </w:r>
          </w:p>
        </w:tc>
      </w:tr>
      <w:tr w:rsidR="004259C8" w:rsidRPr="00480776" w14:paraId="29FD3C28" w14:textId="77777777" w:rsidTr="00CA74DF">
        <w:trPr>
          <w:trHeight w:val="489"/>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4EBD70B4" w14:textId="77777777" w:rsidR="004259C8" w:rsidRDefault="004259C8" w:rsidP="004259C8">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04/07/2025</w:t>
            </w:r>
          </w:p>
          <w:p w14:paraId="7B3581CD" w14:textId="54998028" w:rsidR="004259C8" w:rsidRPr="00480776" w:rsidRDefault="004259C8" w:rsidP="004259C8">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rPr>
              <w:t>25/07/2025</w:t>
            </w:r>
          </w:p>
        </w:tc>
        <w:tc>
          <w:tcPr>
            <w:tcW w:w="1799" w:type="pct"/>
            <w:tcBorders>
              <w:top w:val="single" w:sz="4" w:space="0" w:color="auto"/>
              <w:left w:val="single" w:sz="4" w:space="0" w:color="auto"/>
              <w:bottom w:val="single" w:sz="4" w:space="0" w:color="auto"/>
              <w:right w:val="single" w:sz="4" w:space="0" w:color="auto"/>
            </w:tcBorders>
            <w:vAlign w:val="center"/>
          </w:tcPr>
          <w:p w14:paraId="1FD670E0" w14:textId="77777777" w:rsidR="004259C8" w:rsidRPr="007215B7" w:rsidRDefault="004259C8" w:rsidP="004259C8">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4EC181AB" w14:textId="00B4FBE6" w:rsidR="004259C8" w:rsidRPr="00480776" w:rsidRDefault="004259C8" w:rsidP="004259C8">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7098620C" w14:textId="6D230984" w:rsidR="004259C8" w:rsidRPr="00480776" w:rsidRDefault="004259C8" w:rsidP="004259C8">
            <w:pPr>
              <w:pStyle w:val="NoSpacing"/>
              <w:adjustRightInd w:val="0"/>
              <w:snapToGrid w:val="0"/>
              <w:spacing w:line="20" w:lineRule="atLeast"/>
              <w:jc w:val="center"/>
              <w:rPr>
                <w:rFonts w:ascii="Times New Roman" w:hAnsi="Times New Roman"/>
                <w:b/>
                <w:color w:val="00B050"/>
                <w:sz w:val="24"/>
                <w:szCs w:val="24"/>
              </w:rPr>
            </w:pPr>
            <w:r w:rsidRPr="003F49D2">
              <w:rPr>
                <w:rFonts w:ascii="Times New Roman" w:hAnsi="Times New Roman"/>
                <w:b/>
                <w:bCs/>
                <w:color w:val="C45911" w:themeColor="accent2" w:themeShade="BF"/>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20F659E7" w14:textId="16F83EB2" w:rsidR="004259C8" w:rsidRPr="00480776" w:rsidRDefault="004259C8" w:rsidP="004259C8">
            <w:pPr>
              <w:pStyle w:val="NoSpacing"/>
              <w:adjustRightInd w:val="0"/>
              <w:snapToGrid w:val="0"/>
              <w:spacing w:line="20" w:lineRule="atLeast"/>
              <w:jc w:val="center"/>
              <w:rPr>
                <w:rFonts w:ascii="Times New Roman" w:hAnsi="Times New Roman"/>
                <w:b/>
                <w:sz w:val="24"/>
                <w:szCs w:val="24"/>
              </w:rPr>
            </w:pPr>
            <w:r w:rsidRPr="003F49D2">
              <w:rPr>
                <w:rFonts w:ascii="Times New Roman" w:hAnsi="Times New Roman"/>
                <w:b/>
                <w:bCs/>
                <w:color w:val="C45911" w:themeColor="accent2" w:themeShade="BF"/>
                <w:sz w:val="24"/>
                <w:szCs w:val="24"/>
              </w:rPr>
              <w:t>15.292.000</w:t>
            </w:r>
          </w:p>
        </w:tc>
        <w:tc>
          <w:tcPr>
            <w:tcW w:w="711" w:type="pct"/>
            <w:tcBorders>
              <w:top w:val="single" w:sz="4" w:space="0" w:color="auto"/>
              <w:left w:val="single" w:sz="4" w:space="0" w:color="auto"/>
              <w:bottom w:val="single" w:sz="4" w:space="0" w:color="auto"/>
              <w:right w:val="single" w:sz="4" w:space="0" w:color="auto"/>
            </w:tcBorders>
            <w:vAlign w:val="center"/>
          </w:tcPr>
          <w:p w14:paraId="25E3A9FE" w14:textId="01A4DCB0" w:rsidR="004259C8" w:rsidRPr="00480776" w:rsidRDefault="004259C8" w:rsidP="004259C8">
            <w:pPr>
              <w:pStyle w:val="NoSpacing"/>
              <w:adjustRightInd w:val="0"/>
              <w:snapToGrid w:val="0"/>
              <w:spacing w:line="20" w:lineRule="atLeast"/>
              <w:jc w:val="center"/>
              <w:rPr>
                <w:rFonts w:ascii="Times New Roman" w:hAnsi="Times New Roman"/>
                <w:b/>
                <w:color w:val="7030A0"/>
                <w:sz w:val="24"/>
                <w:szCs w:val="24"/>
              </w:rPr>
            </w:pPr>
            <w:r w:rsidRPr="003F49D2">
              <w:rPr>
                <w:rFonts w:ascii="Times New Roman" w:hAnsi="Times New Roman"/>
                <w:b/>
                <w:bCs/>
                <w:color w:val="C45911" w:themeColor="accent2" w:themeShade="BF"/>
                <w:sz w:val="24"/>
                <w:szCs w:val="24"/>
              </w:rPr>
              <w:t>5.</w:t>
            </w:r>
            <w:r w:rsidR="009B0D87">
              <w:rPr>
                <w:rFonts w:ascii="Times New Roman" w:hAnsi="Times New Roman"/>
                <w:b/>
                <w:bCs/>
                <w:color w:val="C45911" w:themeColor="accent2" w:themeShade="BF"/>
                <w:sz w:val="24"/>
                <w:szCs w:val="24"/>
              </w:rPr>
              <w:t>0</w:t>
            </w:r>
            <w:r w:rsidRPr="003F49D2">
              <w:rPr>
                <w:rFonts w:ascii="Times New Roman" w:hAnsi="Times New Roman"/>
                <w:b/>
                <w:bCs/>
                <w:color w:val="C45911" w:themeColor="accent2" w:themeShade="BF"/>
                <w:sz w:val="24"/>
                <w:szCs w:val="24"/>
              </w:rPr>
              <w:t>97.000</w:t>
            </w:r>
          </w:p>
        </w:tc>
      </w:tr>
      <w:tr w:rsidR="00D33520" w:rsidRPr="00480776" w14:paraId="64A90D5C" w14:textId="77777777" w:rsidTr="00CA74DF">
        <w:trPr>
          <w:trHeight w:val="701"/>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6B9ACBA5"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45274A">
              <w:rPr>
                <w:rFonts w:ascii="Times New Roman" w:hAnsi="Times New Roman"/>
                <w:b/>
                <w:bCs/>
                <w:sz w:val="24"/>
                <w:szCs w:val="24"/>
                <w:highlight w:val="yellow"/>
              </w:rPr>
              <w:t>06/07/2025</w:t>
            </w:r>
          </w:p>
          <w:p w14:paraId="2C837540"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45274A">
              <w:rPr>
                <w:rFonts w:ascii="Times New Roman" w:hAnsi="Times New Roman"/>
                <w:b/>
                <w:bCs/>
                <w:sz w:val="24"/>
                <w:szCs w:val="24"/>
                <w:highlight w:val="yellow"/>
              </w:rPr>
              <w:t>16/07/2025</w:t>
            </w:r>
          </w:p>
          <w:p w14:paraId="2680F3DC" w14:textId="4A35D8EA"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45274A">
              <w:rPr>
                <w:rFonts w:ascii="Times New Roman" w:hAnsi="Times New Roman"/>
                <w:b/>
                <w:bCs/>
                <w:sz w:val="24"/>
                <w:szCs w:val="24"/>
                <w:highlight w:val="yellow"/>
              </w:rPr>
              <w:t>23/07/2025</w:t>
            </w:r>
          </w:p>
        </w:tc>
        <w:tc>
          <w:tcPr>
            <w:tcW w:w="1799" w:type="pct"/>
            <w:tcBorders>
              <w:top w:val="single" w:sz="4" w:space="0" w:color="auto"/>
              <w:left w:val="single" w:sz="4" w:space="0" w:color="auto"/>
              <w:bottom w:val="single" w:sz="4" w:space="0" w:color="auto"/>
              <w:right w:val="single" w:sz="4" w:space="0" w:color="auto"/>
            </w:tcBorders>
            <w:vAlign w:val="center"/>
          </w:tcPr>
          <w:p w14:paraId="0ECF597C"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3C17F552" w14:textId="43A8A0AB"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7E2B1FAE" w14:textId="3728A9E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w:t>
            </w:r>
            <w:r>
              <w:rPr>
                <w:rFonts w:ascii="Times New Roman" w:hAnsi="Times New Roman"/>
                <w:b/>
                <w:bCs/>
                <w:color w:val="00B050"/>
                <w:sz w:val="24"/>
                <w:szCs w:val="24"/>
                <w:highlight w:val="yellow"/>
              </w:rPr>
              <w:t>7.4</w:t>
            </w:r>
            <w:r w:rsidRPr="0045274A">
              <w:rPr>
                <w:rFonts w:ascii="Times New Roman" w:hAnsi="Times New Roman"/>
                <w:b/>
                <w:bCs/>
                <w:color w:val="00B050"/>
                <w:sz w:val="24"/>
                <w:szCs w:val="24"/>
                <w:highlight w:val="yellow"/>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576B4EB2" w14:textId="2E0B887E"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15.692.000</w:t>
            </w:r>
          </w:p>
        </w:tc>
        <w:tc>
          <w:tcPr>
            <w:tcW w:w="711" w:type="pct"/>
            <w:tcBorders>
              <w:top w:val="single" w:sz="4" w:space="0" w:color="auto"/>
              <w:left w:val="single" w:sz="4" w:space="0" w:color="auto"/>
              <w:bottom w:val="single" w:sz="4" w:space="0" w:color="auto"/>
              <w:right w:val="single" w:sz="4" w:space="0" w:color="auto"/>
            </w:tcBorders>
            <w:vAlign w:val="center"/>
          </w:tcPr>
          <w:p w14:paraId="4AB6DF80" w14:textId="0B8027BD"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sz w:val="24"/>
                <w:szCs w:val="24"/>
                <w:highlight w:val="yellow"/>
              </w:rPr>
              <w:t>5.247.000</w:t>
            </w:r>
          </w:p>
        </w:tc>
      </w:tr>
      <w:tr w:rsidR="004259C8" w:rsidRPr="00480776" w14:paraId="4C187B98" w14:textId="77777777" w:rsidTr="00CA74DF">
        <w:trPr>
          <w:trHeight w:val="701"/>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4E812898" w14:textId="77777777" w:rsidR="004259C8" w:rsidRDefault="004259C8" w:rsidP="004259C8">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07/08/2025</w:t>
            </w:r>
          </w:p>
          <w:p w14:paraId="4BFF2C21" w14:textId="77777777" w:rsidR="004259C8" w:rsidRDefault="004259C8" w:rsidP="004259C8">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13/08/2025</w:t>
            </w:r>
          </w:p>
          <w:p w14:paraId="174CD0D2" w14:textId="77777777" w:rsidR="004259C8" w:rsidRDefault="004259C8" w:rsidP="004259C8">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16/08/2025</w:t>
            </w:r>
          </w:p>
          <w:p w14:paraId="5F853A39" w14:textId="78F3D22A" w:rsidR="004259C8" w:rsidRPr="00480776" w:rsidRDefault="004259C8" w:rsidP="004259C8">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rPr>
              <w:t>22/08/2025</w:t>
            </w:r>
          </w:p>
        </w:tc>
        <w:tc>
          <w:tcPr>
            <w:tcW w:w="1799" w:type="pct"/>
            <w:tcBorders>
              <w:top w:val="single" w:sz="4" w:space="0" w:color="auto"/>
              <w:left w:val="single" w:sz="4" w:space="0" w:color="auto"/>
              <w:bottom w:val="single" w:sz="4" w:space="0" w:color="auto"/>
              <w:right w:val="single" w:sz="4" w:space="0" w:color="auto"/>
            </w:tcBorders>
            <w:vAlign w:val="center"/>
          </w:tcPr>
          <w:p w14:paraId="3CD29935" w14:textId="77777777" w:rsidR="004259C8" w:rsidRPr="007215B7" w:rsidRDefault="004259C8" w:rsidP="004259C8">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7215B7">
              <w:rPr>
                <w:rFonts w:ascii="Times New Roman" w:hAnsi="Times New Roman"/>
                <w:b/>
                <w:color w:val="5B9BD5" w:themeColor="accent1"/>
                <w:sz w:val="24"/>
                <w:szCs w:val="24"/>
                <w:lang w:val="vi-VN"/>
              </w:rPr>
              <w:t>VN522 SGN-PVG 0</w:t>
            </w:r>
            <w:r>
              <w:rPr>
                <w:rFonts w:ascii="Times New Roman" w:hAnsi="Times New Roman"/>
                <w:b/>
                <w:color w:val="5B9BD5" w:themeColor="accent1"/>
                <w:sz w:val="24"/>
                <w:szCs w:val="24"/>
                <w:lang w:val="vi-VN"/>
              </w:rPr>
              <w:t>9</w:t>
            </w:r>
            <w:r w:rsidRPr="007215B7">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05</w:t>
            </w:r>
            <w:r w:rsidRPr="007215B7">
              <w:rPr>
                <w:rFonts w:ascii="Times New Roman" w:hAnsi="Times New Roman"/>
                <w:b/>
                <w:color w:val="5B9BD5" w:themeColor="accent1"/>
                <w:sz w:val="24"/>
                <w:szCs w:val="24"/>
                <w:lang w:val="vi-VN"/>
              </w:rPr>
              <w:t>-14:1</w:t>
            </w:r>
            <w:r>
              <w:rPr>
                <w:rFonts w:ascii="Times New Roman" w:hAnsi="Times New Roman"/>
                <w:b/>
                <w:color w:val="5B9BD5" w:themeColor="accent1"/>
                <w:sz w:val="24"/>
                <w:szCs w:val="24"/>
                <w:lang w:val="vi-VN"/>
              </w:rPr>
              <w:t>5</w:t>
            </w:r>
          </w:p>
          <w:p w14:paraId="15177A4C" w14:textId="764C5B25" w:rsidR="004259C8" w:rsidRPr="00480776" w:rsidRDefault="004259C8" w:rsidP="004259C8">
            <w:pPr>
              <w:pStyle w:val="NoSpacing"/>
              <w:adjustRightInd w:val="0"/>
              <w:snapToGrid w:val="0"/>
              <w:spacing w:line="20" w:lineRule="atLeast"/>
              <w:jc w:val="center"/>
              <w:rPr>
                <w:rFonts w:ascii="Times New Roman" w:hAnsi="Times New Roman"/>
                <w:b/>
                <w:color w:val="7030A0"/>
                <w:sz w:val="24"/>
                <w:szCs w:val="24"/>
                <w:lang w:val="vi-VN"/>
              </w:rPr>
            </w:pPr>
            <w:r w:rsidRPr="007215B7">
              <w:rPr>
                <w:rFonts w:ascii="Times New Roman" w:hAnsi="Times New Roman"/>
                <w:b/>
                <w:color w:val="5B9BD5" w:themeColor="accent1"/>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40BB6411" w14:textId="2DFE992D" w:rsidR="004259C8" w:rsidRPr="00480776" w:rsidRDefault="004259C8" w:rsidP="004259C8">
            <w:pPr>
              <w:pStyle w:val="NoSpacing"/>
              <w:adjustRightInd w:val="0"/>
              <w:snapToGrid w:val="0"/>
              <w:spacing w:line="20" w:lineRule="atLeast"/>
              <w:jc w:val="center"/>
              <w:rPr>
                <w:rFonts w:ascii="Times New Roman" w:hAnsi="Times New Roman"/>
                <w:b/>
                <w:color w:val="00B050"/>
                <w:sz w:val="24"/>
                <w:szCs w:val="24"/>
              </w:rPr>
            </w:pPr>
            <w:r w:rsidRPr="003F49D2">
              <w:rPr>
                <w:rFonts w:ascii="Times New Roman" w:hAnsi="Times New Roman"/>
                <w:b/>
                <w:bCs/>
                <w:color w:val="C45911" w:themeColor="accent2" w:themeShade="BF"/>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6FFAAB54" w14:textId="119DDEA4" w:rsidR="004259C8" w:rsidRPr="00480776" w:rsidRDefault="004259C8" w:rsidP="004259C8">
            <w:pPr>
              <w:pStyle w:val="NoSpacing"/>
              <w:adjustRightInd w:val="0"/>
              <w:snapToGrid w:val="0"/>
              <w:spacing w:line="20" w:lineRule="atLeast"/>
              <w:jc w:val="center"/>
              <w:rPr>
                <w:rFonts w:ascii="Times New Roman" w:hAnsi="Times New Roman"/>
                <w:b/>
                <w:sz w:val="24"/>
                <w:szCs w:val="24"/>
              </w:rPr>
            </w:pPr>
            <w:r w:rsidRPr="003F49D2">
              <w:rPr>
                <w:rFonts w:ascii="Times New Roman" w:hAnsi="Times New Roman"/>
                <w:b/>
                <w:bCs/>
                <w:color w:val="C45911" w:themeColor="accent2" w:themeShade="BF"/>
                <w:sz w:val="24"/>
                <w:szCs w:val="24"/>
              </w:rPr>
              <w:t>15.292.000</w:t>
            </w:r>
          </w:p>
        </w:tc>
        <w:tc>
          <w:tcPr>
            <w:tcW w:w="711" w:type="pct"/>
            <w:tcBorders>
              <w:top w:val="single" w:sz="4" w:space="0" w:color="auto"/>
              <w:left w:val="single" w:sz="4" w:space="0" w:color="auto"/>
              <w:bottom w:val="single" w:sz="4" w:space="0" w:color="auto"/>
              <w:right w:val="single" w:sz="4" w:space="0" w:color="auto"/>
            </w:tcBorders>
            <w:vAlign w:val="center"/>
          </w:tcPr>
          <w:p w14:paraId="7E8B9678" w14:textId="355DBAC1" w:rsidR="004259C8" w:rsidRPr="00480776" w:rsidRDefault="004259C8" w:rsidP="004259C8">
            <w:pPr>
              <w:pStyle w:val="NoSpacing"/>
              <w:adjustRightInd w:val="0"/>
              <w:snapToGrid w:val="0"/>
              <w:spacing w:line="20" w:lineRule="atLeast"/>
              <w:jc w:val="center"/>
              <w:rPr>
                <w:rFonts w:ascii="Times New Roman" w:hAnsi="Times New Roman"/>
                <w:b/>
                <w:color w:val="7030A0"/>
                <w:sz w:val="24"/>
                <w:szCs w:val="24"/>
              </w:rPr>
            </w:pPr>
            <w:r w:rsidRPr="003F49D2">
              <w:rPr>
                <w:rFonts w:ascii="Times New Roman" w:hAnsi="Times New Roman"/>
                <w:b/>
                <w:bCs/>
                <w:color w:val="C45911" w:themeColor="accent2" w:themeShade="BF"/>
                <w:sz w:val="24"/>
                <w:szCs w:val="24"/>
              </w:rPr>
              <w:t>5.</w:t>
            </w:r>
            <w:r w:rsidR="009B0D87">
              <w:rPr>
                <w:rFonts w:ascii="Times New Roman" w:hAnsi="Times New Roman"/>
                <w:b/>
                <w:bCs/>
                <w:color w:val="C45911" w:themeColor="accent2" w:themeShade="BF"/>
                <w:sz w:val="24"/>
                <w:szCs w:val="24"/>
              </w:rPr>
              <w:t>0</w:t>
            </w:r>
            <w:r w:rsidRPr="003F49D2">
              <w:rPr>
                <w:rFonts w:ascii="Times New Roman" w:hAnsi="Times New Roman"/>
                <w:b/>
                <w:bCs/>
                <w:color w:val="C45911" w:themeColor="accent2" w:themeShade="BF"/>
                <w:sz w:val="24"/>
                <w:szCs w:val="24"/>
              </w:rPr>
              <w:t>97.000</w:t>
            </w:r>
          </w:p>
        </w:tc>
      </w:tr>
      <w:tr w:rsidR="00D33520" w:rsidRPr="00480776" w14:paraId="27D0F8D9" w14:textId="77777777" w:rsidTr="00CA74DF">
        <w:trPr>
          <w:trHeight w:val="513"/>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08E0E3F1" w14:textId="77777777" w:rsidR="00D33520" w:rsidRPr="00F227C8" w:rsidRDefault="00D33520" w:rsidP="00077045">
            <w:pPr>
              <w:tabs>
                <w:tab w:val="left" w:pos="284"/>
              </w:tabs>
              <w:adjustRightInd w:val="0"/>
              <w:snapToGrid w:val="0"/>
              <w:spacing w:after="0" w:line="20" w:lineRule="atLeast"/>
              <w:jc w:val="center"/>
              <w:rPr>
                <w:rFonts w:ascii="Times New Roman" w:hAnsi="Times New Roman"/>
                <w:b/>
                <w:bCs/>
                <w:color w:val="FF0000"/>
                <w:sz w:val="24"/>
                <w:szCs w:val="24"/>
              </w:rPr>
            </w:pPr>
            <w:r w:rsidRPr="00F227C8">
              <w:rPr>
                <w:rFonts w:ascii="Times New Roman" w:hAnsi="Times New Roman"/>
                <w:b/>
                <w:bCs/>
                <w:color w:val="FF0000"/>
                <w:sz w:val="24"/>
                <w:szCs w:val="24"/>
              </w:rPr>
              <w:t>30/08/2025</w:t>
            </w:r>
          </w:p>
          <w:p w14:paraId="1095E6EA" w14:textId="36954B66"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F227C8">
              <w:rPr>
                <w:rFonts w:ascii="Times New Roman" w:hAnsi="Times New Roman"/>
                <w:b/>
                <w:bCs/>
                <w:color w:val="FF0000"/>
                <w:sz w:val="24"/>
                <w:szCs w:val="24"/>
              </w:rPr>
              <w:t>LỄ 02/09</w:t>
            </w:r>
          </w:p>
        </w:tc>
        <w:tc>
          <w:tcPr>
            <w:tcW w:w="1799" w:type="pct"/>
            <w:tcBorders>
              <w:top w:val="single" w:sz="4" w:space="0" w:color="auto"/>
              <w:left w:val="single" w:sz="4" w:space="0" w:color="auto"/>
              <w:bottom w:val="single" w:sz="4" w:space="0" w:color="auto"/>
              <w:right w:val="single" w:sz="4" w:space="0" w:color="auto"/>
            </w:tcBorders>
            <w:vAlign w:val="center"/>
          </w:tcPr>
          <w:p w14:paraId="187A6066" w14:textId="77777777" w:rsidR="00D33520" w:rsidRPr="008C651E" w:rsidRDefault="00D33520" w:rsidP="00077045">
            <w:pPr>
              <w:tabs>
                <w:tab w:val="left" w:pos="284"/>
              </w:tabs>
              <w:adjustRightInd w:val="0"/>
              <w:snapToGrid w:val="0"/>
              <w:spacing w:after="0" w:line="20" w:lineRule="atLeast"/>
              <w:jc w:val="center"/>
              <w:rPr>
                <w:rFonts w:ascii="Times New Roman" w:hAnsi="Times New Roman"/>
                <w:b/>
                <w:color w:val="FF0000"/>
                <w:sz w:val="24"/>
                <w:szCs w:val="24"/>
                <w:lang w:val="vi-VN"/>
              </w:rPr>
            </w:pPr>
            <w:r w:rsidRPr="008C651E">
              <w:rPr>
                <w:rFonts w:ascii="Times New Roman" w:hAnsi="Times New Roman"/>
                <w:b/>
                <w:color w:val="FF0000"/>
                <w:sz w:val="24"/>
                <w:szCs w:val="24"/>
                <w:lang w:val="vi-VN"/>
              </w:rPr>
              <w:t>VN522 SGN-PVG 08:50-14:12</w:t>
            </w:r>
          </w:p>
          <w:p w14:paraId="61C86969" w14:textId="29D0E274"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8C651E">
              <w:rPr>
                <w:rFonts w:ascii="Times New Roman" w:hAnsi="Times New Roman"/>
                <w:b/>
                <w:color w:val="FF0000"/>
                <w:sz w:val="24"/>
                <w:szCs w:val="24"/>
                <w:lang w:val="vi-VN"/>
              </w:rPr>
              <w:t>VN523 PVG-SGN 15:25-19:05</w:t>
            </w:r>
          </w:p>
        </w:tc>
        <w:tc>
          <w:tcPr>
            <w:tcW w:w="607" w:type="pct"/>
            <w:tcBorders>
              <w:top w:val="single" w:sz="4" w:space="0" w:color="auto"/>
              <w:left w:val="single" w:sz="4" w:space="0" w:color="auto"/>
              <w:bottom w:val="single" w:sz="4" w:space="0" w:color="auto"/>
              <w:right w:val="single" w:sz="4" w:space="0" w:color="auto"/>
            </w:tcBorders>
            <w:vAlign w:val="center"/>
          </w:tcPr>
          <w:p w14:paraId="6080C925" w14:textId="4D8C34D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660EEC">
              <w:rPr>
                <w:rFonts w:ascii="Times New Roman" w:hAnsi="Times New Roman"/>
                <w:b/>
                <w:bCs/>
                <w:color w:val="FF000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47B16EC7" w14:textId="16D4C905"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660EEC">
              <w:rPr>
                <w:rFonts w:ascii="Times New Roman" w:hAnsi="Times New Roman"/>
                <w:b/>
                <w:bCs/>
                <w:color w:val="FF0000"/>
                <w:sz w:val="24"/>
                <w:szCs w:val="24"/>
              </w:rPr>
              <w:t>16.792.000</w:t>
            </w:r>
          </w:p>
        </w:tc>
        <w:tc>
          <w:tcPr>
            <w:tcW w:w="711" w:type="pct"/>
            <w:tcBorders>
              <w:top w:val="single" w:sz="4" w:space="0" w:color="auto"/>
              <w:left w:val="single" w:sz="4" w:space="0" w:color="auto"/>
              <w:bottom w:val="single" w:sz="4" w:space="0" w:color="auto"/>
              <w:right w:val="single" w:sz="4" w:space="0" w:color="auto"/>
            </w:tcBorders>
            <w:vAlign w:val="center"/>
          </w:tcPr>
          <w:p w14:paraId="7CF39611" w14:textId="7C308A46"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sidRPr="00660EEC">
              <w:rPr>
                <w:rFonts w:ascii="Times New Roman" w:hAnsi="Times New Roman"/>
                <w:b/>
                <w:bCs/>
                <w:color w:val="FF0000"/>
                <w:sz w:val="24"/>
                <w:szCs w:val="24"/>
              </w:rPr>
              <w:t>5.697.000</w:t>
            </w:r>
          </w:p>
        </w:tc>
      </w:tr>
      <w:tr w:rsidR="00D33520" w:rsidRPr="00480776" w14:paraId="2F602A6E" w14:textId="77777777" w:rsidTr="00CA74DF">
        <w:trPr>
          <w:trHeight w:val="523"/>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6D3587E1"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sidRPr="0045274A">
              <w:rPr>
                <w:rFonts w:ascii="Times New Roman" w:hAnsi="Times New Roman"/>
                <w:b/>
                <w:bCs/>
                <w:sz w:val="24"/>
                <w:szCs w:val="24"/>
                <w:highlight w:val="yellow"/>
              </w:rPr>
              <w:t>03/09/2025</w:t>
            </w:r>
          </w:p>
          <w:p w14:paraId="75BF3151" w14:textId="39AAA4AC"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45274A">
              <w:rPr>
                <w:rFonts w:ascii="Times New Roman" w:hAnsi="Times New Roman"/>
                <w:b/>
                <w:bCs/>
                <w:sz w:val="24"/>
                <w:szCs w:val="24"/>
                <w:highlight w:val="yellow"/>
              </w:rPr>
              <w:t>28/09/2025</w:t>
            </w:r>
          </w:p>
        </w:tc>
        <w:tc>
          <w:tcPr>
            <w:tcW w:w="1799" w:type="pct"/>
            <w:tcBorders>
              <w:top w:val="single" w:sz="4" w:space="0" w:color="auto"/>
              <w:left w:val="single" w:sz="4" w:space="0" w:color="auto"/>
              <w:bottom w:val="single" w:sz="4" w:space="0" w:color="auto"/>
              <w:right w:val="single" w:sz="4" w:space="0" w:color="auto"/>
            </w:tcBorders>
            <w:vAlign w:val="center"/>
          </w:tcPr>
          <w:p w14:paraId="627C1D8B"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42D3D8BA" w14:textId="4E864D24"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542E2B6A" w14:textId="114A2A49"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0A44652B" w14:textId="6544DB94"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14.492.000</w:t>
            </w:r>
          </w:p>
        </w:tc>
        <w:tc>
          <w:tcPr>
            <w:tcW w:w="711" w:type="pct"/>
            <w:tcBorders>
              <w:top w:val="single" w:sz="4" w:space="0" w:color="auto"/>
              <w:left w:val="single" w:sz="4" w:space="0" w:color="auto"/>
              <w:bottom w:val="single" w:sz="4" w:space="0" w:color="auto"/>
              <w:right w:val="single" w:sz="4" w:space="0" w:color="auto"/>
            </w:tcBorders>
            <w:vAlign w:val="center"/>
          </w:tcPr>
          <w:p w14:paraId="7CE9C60F" w14:textId="1DA8AB4A"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sz w:val="24"/>
                <w:szCs w:val="24"/>
                <w:highlight w:val="yellow"/>
              </w:rPr>
              <w:t>4.797.000</w:t>
            </w:r>
          </w:p>
        </w:tc>
      </w:tr>
      <w:tr w:rsidR="00D33520" w:rsidRPr="00480776" w14:paraId="35804427" w14:textId="77777777" w:rsidTr="00CA74DF">
        <w:trPr>
          <w:trHeight w:val="701"/>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6ABFE649"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Pr>
                <w:rFonts w:ascii="Times New Roman" w:hAnsi="Times New Roman"/>
                <w:b/>
                <w:bCs/>
                <w:sz w:val="24"/>
                <w:szCs w:val="24"/>
                <w:highlight w:val="yellow"/>
              </w:rPr>
              <w:t>08/10/2025</w:t>
            </w:r>
          </w:p>
          <w:p w14:paraId="5EF26565"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Pr>
                <w:rFonts w:ascii="Times New Roman" w:hAnsi="Times New Roman"/>
                <w:b/>
                <w:bCs/>
                <w:sz w:val="24"/>
                <w:szCs w:val="24"/>
                <w:highlight w:val="yellow"/>
              </w:rPr>
              <w:t>19/10/2025</w:t>
            </w:r>
          </w:p>
          <w:p w14:paraId="1CE48B9B" w14:textId="1428BC98"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29/10/2025</w:t>
            </w:r>
          </w:p>
        </w:tc>
        <w:tc>
          <w:tcPr>
            <w:tcW w:w="1799" w:type="pct"/>
            <w:tcBorders>
              <w:top w:val="single" w:sz="4" w:space="0" w:color="auto"/>
              <w:left w:val="single" w:sz="4" w:space="0" w:color="auto"/>
              <w:bottom w:val="single" w:sz="4" w:space="0" w:color="auto"/>
              <w:right w:val="single" w:sz="4" w:space="0" w:color="auto"/>
            </w:tcBorders>
            <w:vAlign w:val="center"/>
          </w:tcPr>
          <w:p w14:paraId="79D7D215"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06CC83CB" w14:textId="67A358AD"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6EE8A4FC" w14:textId="008DD82B"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6E0E581F" w14:textId="5CAA8BA3"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14.492.000</w:t>
            </w:r>
          </w:p>
        </w:tc>
        <w:tc>
          <w:tcPr>
            <w:tcW w:w="711" w:type="pct"/>
            <w:tcBorders>
              <w:top w:val="single" w:sz="4" w:space="0" w:color="auto"/>
              <w:left w:val="single" w:sz="4" w:space="0" w:color="auto"/>
              <w:bottom w:val="single" w:sz="4" w:space="0" w:color="auto"/>
              <w:right w:val="single" w:sz="4" w:space="0" w:color="auto"/>
            </w:tcBorders>
            <w:vAlign w:val="center"/>
          </w:tcPr>
          <w:p w14:paraId="375791C7" w14:textId="15BBD7E4"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sz w:val="24"/>
                <w:szCs w:val="24"/>
                <w:highlight w:val="yellow"/>
              </w:rPr>
              <w:t>4.797.000</w:t>
            </w:r>
          </w:p>
        </w:tc>
      </w:tr>
      <w:tr w:rsidR="00D33520" w:rsidRPr="00480776" w14:paraId="422EE82B" w14:textId="77777777" w:rsidTr="00CA74DF">
        <w:trPr>
          <w:trHeight w:val="956"/>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62560571"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Pr>
                <w:rFonts w:ascii="Times New Roman" w:hAnsi="Times New Roman"/>
                <w:b/>
                <w:bCs/>
                <w:sz w:val="24"/>
                <w:szCs w:val="24"/>
                <w:highlight w:val="yellow"/>
              </w:rPr>
              <w:t>02/11/2025</w:t>
            </w:r>
          </w:p>
          <w:p w14:paraId="191BA20F"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Pr>
                <w:rFonts w:ascii="Times New Roman" w:hAnsi="Times New Roman"/>
                <w:b/>
                <w:bCs/>
                <w:sz w:val="24"/>
                <w:szCs w:val="24"/>
                <w:highlight w:val="yellow"/>
              </w:rPr>
              <w:t>15/11/2025</w:t>
            </w:r>
          </w:p>
          <w:p w14:paraId="5424E367"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Pr>
                <w:rFonts w:ascii="Times New Roman" w:hAnsi="Times New Roman"/>
                <w:b/>
                <w:bCs/>
                <w:sz w:val="24"/>
                <w:szCs w:val="24"/>
                <w:highlight w:val="yellow"/>
              </w:rPr>
              <w:t>19/11/2025</w:t>
            </w:r>
          </w:p>
          <w:p w14:paraId="53ECB119" w14:textId="2634CAF9"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22/11/2025</w:t>
            </w:r>
          </w:p>
        </w:tc>
        <w:tc>
          <w:tcPr>
            <w:tcW w:w="1799" w:type="pct"/>
            <w:tcBorders>
              <w:top w:val="single" w:sz="4" w:space="0" w:color="auto"/>
              <w:left w:val="single" w:sz="4" w:space="0" w:color="auto"/>
              <w:bottom w:val="single" w:sz="4" w:space="0" w:color="auto"/>
              <w:right w:val="single" w:sz="4" w:space="0" w:color="auto"/>
            </w:tcBorders>
            <w:vAlign w:val="center"/>
          </w:tcPr>
          <w:p w14:paraId="525B8327"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3A52E6E5" w14:textId="1BC36110"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1970BEBA" w14:textId="316F59E3"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1551AFC1" w14:textId="17D8205A"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14.492.000</w:t>
            </w:r>
          </w:p>
        </w:tc>
        <w:tc>
          <w:tcPr>
            <w:tcW w:w="711" w:type="pct"/>
            <w:tcBorders>
              <w:top w:val="single" w:sz="4" w:space="0" w:color="auto"/>
              <w:left w:val="single" w:sz="4" w:space="0" w:color="auto"/>
              <w:bottom w:val="single" w:sz="4" w:space="0" w:color="auto"/>
              <w:right w:val="single" w:sz="4" w:space="0" w:color="auto"/>
            </w:tcBorders>
            <w:vAlign w:val="center"/>
          </w:tcPr>
          <w:p w14:paraId="79D02BD8" w14:textId="595DC9BA"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sz w:val="24"/>
                <w:szCs w:val="24"/>
                <w:highlight w:val="yellow"/>
              </w:rPr>
              <w:t>4.797.000</w:t>
            </w:r>
          </w:p>
        </w:tc>
      </w:tr>
      <w:tr w:rsidR="00D33520" w:rsidRPr="00480776" w14:paraId="3453A106" w14:textId="77777777" w:rsidTr="00CA74DF">
        <w:trPr>
          <w:trHeight w:val="547"/>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7E10C4C6"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Pr>
                <w:rFonts w:ascii="Times New Roman" w:hAnsi="Times New Roman"/>
                <w:b/>
                <w:bCs/>
                <w:sz w:val="24"/>
                <w:szCs w:val="24"/>
                <w:highlight w:val="yellow"/>
              </w:rPr>
              <w:lastRenderedPageBreak/>
              <w:t>05/12/2025</w:t>
            </w:r>
          </w:p>
          <w:p w14:paraId="6459E8D2" w14:textId="77777777" w:rsidR="00D33520" w:rsidRDefault="00D33520" w:rsidP="00077045">
            <w:pPr>
              <w:tabs>
                <w:tab w:val="left" w:pos="284"/>
              </w:tabs>
              <w:adjustRightInd w:val="0"/>
              <w:snapToGrid w:val="0"/>
              <w:spacing w:after="0" w:line="20" w:lineRule="atLeast"/>
              <w:jc w:val="center"/>
              <w:rPr>
                <w:rFonts w:ascii="Times New Roman" w:hAnsi="Times New Roman"/>
                <w:b/>
                <w:bCs/>
                <w:sz w:val="24"/>
                <w:szCs w:val="24"/>
                <w:highlight w:val="yellow"/>
              </w:rPr>
            </w:pPr>
            <w:r>
              <w:rPr>
                <w:rFonts w:ascii="Times New Roman" w:hAnsi="Times New Roman"/>
                <w:b/>
                <w:bCs/>
                <w:sz w:val="24"/>
                <w:szCs w:val="24"/>
                <w:highlight w:val="yellow"/>
              </w:rPr>
              <w:t>11/12/2025</w:t>
            </w:r>
          </w:p>
          <w:p w14:paraId="59C7E668" w14:textId="6845BB18"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20/12/2025</w:t>
            </w:r>
          </w:p>
        </w:tc>
        <w:tc>
          <w:tcPr>
            <w:tcW w:w="1799" w:type="pct"/>
            <w:tcBorders>
              <w:top w:val="single" w:sz="4" w:space="0" w:color="auto"/>
              <w:left w:val="single" w:sz="4" w:space="0" w:color="auto"/>
              <w:bottom w:val="single" w:sz="4" w:space="0" w:color="auto"/>
              <w:right w:val="single" w:sz="4" w:space="0" w:color="auto"/>
            </w:tcBorders>
            <w:vAlign w:val="center"/>
          </w:tcPr>
          <w:p w14:paraId="56277CC1" w14:textId="77777777" w:rsidR="00D33520" w:rsidRPr="0045274A" w:rsidRDefault="00D33520" w:rsidP="00077045">
            <w:pPr>
              <w:tabs>
                <w:tab w:val="left" w:pos="284"/>
              </w:tabs>
              <w:adjustRightInd w:val="0"/>
              <w:snapToGrid w:val="0"/>
              <w:spacing w:after="0" w:line="20" w:lineRule="atLeast"/>
              <w:jc w:val="center"/>
              <w:rPr>
                <w:rFonts w:ascii="Times New Roman" w:hAnsi="Times New Roman"/>
                <w:b/>
                <w:color w:val="5B9BD5" w:themeColor="accent1"/>
                <w:sz w:val="24"/>
                <w:szCs w:val="24"/>
                <w:highlight w:val="yellow"/>
                <w:lang w:val="vi-VN"/>
              </w:rPr>
            </w:pPr>
            <w:r w:rsidRPr="0045274A">
              <w:rPr>
                <w:rFonts w:ascii="Times New Roman" w:hAnsi="Times New Roman"/>
                <w:b/>
                <w:color w:val="5B9BD5" w:themeColor="accent1"/>
                <w:sz w:val="24"/>
                <w:szCs w:val="24"/>
                <w:highlight w:val="yellow"/>
                <w:lang w:val="vi-VN"/>
              </w:rPr>
              <w:t>VN52</w:t>
            </w:r>
            <w:r>
              <w:rPr>
                <w:rFonts w:ascii="Times New Roman" w:hAnsi="Times New Roman"/>
                <w:b/>
                <w:color w:val="5B9BD5" w:themeColor="accent1"/>
                <w:sz w:val="24"/>
                <w:szCs w:val="24"/>
                <w:highlight w:val="yellow"/>
                <w:lang w:val="vi-VN"/>
              </w:rPr>
              <w:t>4</w:t>
            </w:r>
            <w:r w:rsidRPr="0045274A">
              <w:rPr>
                <w:rFonts w:ascii="Times New Roman" w:hAnsi="Times New Roman"/>
                <w:b/>
                <w:color w:val="5B9BD5" w:themeColor="accent1"/>
                <w:sz w:val="24"/>
                <w:szCs w:val="24"/>
                <w:highlight w:val="yellow"/>
                <w:lang w:val="vi-VN"/>
              </w:rPr>
              <w:t xml:space="preserve"> SGN-PVG 0</w:t>
            </w:r>
            <w:r>
              <w:rPr>
                <w:rFonts w:ascii="Times New Roman" w:hAnsi="Times New Roman"/>
                <w:b/>
                <w:color w:val="5B9BD5" w:themeColor="accent1"/>
                <w:sz w:val="24"/>
                <w:szCs w:val="24"/>
                <w:highlight w:val="yellow"/>
                <w:lang w:val="vi-VN"/>
              </w:rPr>
              <w:t>7</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2</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40</w:t>
            </w:r>
          </w:p>
          <w:p w14:paraId="64DF17EB" w14:textId="43E9EDAD"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Pr>
                <w:rFonts w:ascii="Times New Roman" w:hAnsi="Times New Roman"/>
                <w:b/>
                <w:color w:val="5B9BD5" w:themeColor="accent1"/>
                <w:sz w:val="24"/>
                <w:szCs w:val="24"/>
                <w:highlight w:val="yellow"/>
                <w:lang w:val="vi-VN"/>
              </w:rPr>
              <w:t>VN525 PVG-SGN 15:10</w:t>
            </w:r>
            <w:r w:rsidRPr="0045274A">
              <w:rPr>
                <w:rFonts w:ascii="Times New Roman" w:hAnsi="Times New Roman"/>
                <w:b/>
                <w:color w:val="5B9BD5" w:themeColor="accent1"/>
                <w:sz w:val="24"/>
                <w:szCs w:val="24"/>
                <w:highlight w:val="yellow"/>
                <w:lang w:val="vi-VN"/>
              </w:rPr>
              <w:t>-1</w:t>
            </w:r>
            <w:r>
              <w:rPr>
                <w:rFonts w:ascii="Times New Roman" w:hAnsi="Times New Roman"/>
                <w:b/>
                <w:color w:val="5B9BD5" w:themeColor="accent1"/>
                <w:sz w:val="24"/>
                <w:szCs w:val="24"/>
                <w:highlight w:val="yellow"/>
                <w:lang w:val="vi-VN"/>
              </w:rPr>
              <w:t>8</w:t>
            </w:r>
            <w:r w:rsidRPr="0045274A">
              <w:rPr>
                <w:rFonts w:ascii="Times New Roman" w:hAnsi="Times New Roman"/>
                <w:b/>
                <w:color w:val="5B9BD5" w:themeColor="accent1"/>
                <w:sz w:val="24"/>
                <w:szCs w:val="24"/>
                <w:highlight w:val="yellow"/>
                <w:lang w:val="vi-VN"/>
              </w:rPr>
              <w:t>:</w:t>
            </w:r>
            <w:r>
              <w:rPr>
                <w:rFonts w:ascii="Times New Roman" w:hAnsi="Times New Roman"/>
                <w:b/>
                <w:color w:val="5B9BD5" w:themeColor="accent1"/>
                <w:sz w:val="24"/>
                <w:szCs w:val="24"/>
                <w:highlight w:val="yellow"/>
                <w:lang w:val="vi-VN"/>
              </w:rPr>
              <w:t>30</w:t>
            </w:r>
          </w:p>
        </w:tc>
        <w:tc>
          <w:tcPr>
            <w:tcW w:w="607" w:type="pct"/>
            <w:tcBorders>
              <w:top w:val="single" w:sz="4" w:space="0" w:color="auto"/>
              <w:left w:val="single" w:sz="4" w:space="0" w:color="auto"/>
              <w:bottom w:val="single" w:sz="4" w:space="0" w:color="auto"/>
              <w:right w:val="single" w:sz="4" w:space="0" w:color="auto"/>
            </w:tcBorders>
            <w:vAlign w:val="center"/>
          </w:tcPr>
          <w:p w14:paraId="5DA5810A" w14:textId="004FDF77"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45274A">
              <w:rPr>
                <w:rFonts w:ascii="Times New Roman" w:hAnsi="Times New Roman"/>
                <w:b/>
                <w:bCs/>
                <w:color w:val="00B050"/>
                <w:sz w:val="24"/>
                <w:szCs w:val="24"/>
                <w:highlight w:val="yellow"/>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31544156" w14:textId="133C9500"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highlight w:val="yellow"/>
              </w:rPr>
              <w:t>14.492.000</w:t>
            </w:r>
          </w:p>
        </w:tc>
        <w:tc>
          <w:tcPr>
            <w:tcW w:w="711" w:type="pct"/>
            <w:tcBorders>
              <w:top w:val="single" w:sz="4" w:space="0" w:color="auto"/>
              <w:left w:val="single" w:sz="4" w:space="0" w:color="auto"/>
              <w:bottom w:val="single" w:sz="4" w:space="0" w:color="auto"/>
              <w:right w:val="single" w:sz="4" w:space="0" w:color="auto"/>
            </w:tcBorders>
            <w:vAlign w:val="center"/>
          </w:tcPr>
          <w:p w14:paraId="085B5EE1" w14:textId="162CE065"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Pr>
                <w:rFonts w:ascii="Times New Roman" w:hAnsi="Times New Roman"/>
                <w:b/>
                <w:bCs/>
                <w:sz w:val="24"/>
                <w:szCs w:val="24"/>
                <w:highlight w:val="yellow"/>
              </w:rPr>
              <w:t>4.797.000</w:t>
            </w:r>
          </w:p>
        </w:tc>
      </w:tr>
      <w:tr w:rsidR="00D33520" w:rsidRPr="00480776" w14:paraId="24C58B16" w14:textId="77777777" w:rsidTr="00CA74DF">
        <w:trPr>
          <w:trHeight w:val="559"/>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52A937CC" w14:textId="77777777" w:rsidR="00D33520" w:rsidRPr="003B304C" w:rsidRDefault="00D33520" w:rsidP="00077045">
            <w:pPr>
              <w:tabs>
                <w:tab w:val="left" w:pos="284"/>
              </w:tabs>
              <w:adjustRightInd w:val="0"/>
              <w:snapToGrid w:val="0"/>
              <w:spacing w:after="0" w:line="20" w:lineRule="atLeast"/>
              <w:jc w:val="center"/>
              <w:rPr>
                <w:rFonts w:ascii="Times New Roman" w:hAnsi="Times New Roman"/>
                <w:b/>
                <w:bCs/>
                <w:color w:val="FF0000"/>
                <w:sz w:val="24"/>
                <w:szCs w:val="24"/>
                <w:highlight w:val="yellow"/>
              </w:rPr>
            </w:pPr>
            <w:r w:rsidRPr="003B304C">
              <w:rPr>
                <w:rFonts w:ascii="Times New Roman" w:hAnsi="Times New Roman"/>
                <w:b/>
                <w:bCs/>
                <w:color w:val="FF0000"/>
                <w:sz w:val="24"/>
                <w:szCs w:val="24"/>
                <w:highlight w:val="yellow"/>
              </w:rPr>
              <w:t>24/12/2025</w:t>
            </w:r>
          </w:p>
          <w:p w14:paraId="0FCAE786" w14:textId="40CE667B"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3B304C">
              <w:rPr>
                <w:rFonts w:ascii="Times New Roman" w:hAnsi="Times New Roman"/>
                <w:b/>
                <w:bCs/>
                <w:color w:val="FF0000"/>
                <w:sz w:val="24"/>
                <w:szCs w:val="24"/>
                <w:highlight w:val="yellow"/>
              </w:rPr>
              <w:t>NOEL</w:t>
            </w:r>
          </w:p>
        </w:tc>
        <w:tc>
          <w:tcPr>
            <w:tcW w:w="1799" w:type="pct"/>
            <w:tcBorders>
              <w:top w:val="single" w:sz="4" w:space="0" w:color="auto"/>
              <w:left w:val="single" w:sz="4" w:space="0" w:color="auto"/>
              <w:bottom w:val="single" w:sz="4" w:space="0" w:color="auto"/>
              <w:right w:val="single" w:sz="4" w:space="0" w:color="auto"/>
            </w:tcBorders>
            <w:vAlign w:val="center"/>
          </w:tcPr>
          <w:p w14:paraId="493E52C7" w14:textId="77777777" w:rsidR="00D33520" w:rsidRPr="006734B5" w:rsidRDefault="00D33520" w:rsidP="00077045">
            <w:pPr>
              <w:tabs>
                <w:tab w:val="left" w:pos="284"/>
              </w:tabs>
              <w:adjustRightInd w:val="0"/>
              <w:snapToGrid w:val="0"/>
              <w:spacing w:after="0" w:line="20" w:lineRule="atLeast"/>
              <w:jc w:val="center"/>
              <w:rPr>
                <w:rFonts w:ascii="Times New Roman" w:hAnsi="Times New Roman"/>
                <w:b/>
                <w:color w:val="FF0000"/>
                <w:sz w:val="24"/>
                <w:szCs w:val="24"/>
                <w:lang w:val="vi-VN"/>
              </w:rPr>
            </w:pPr>
            <w:r w:rsidRPr="006734B5">
              <w:rPr>
                <w:rFonts w:ascii="Times New Roman" w:hAnsi="Times New Roman"/>
                <w:b/>
                <w:color w:val="FF0000"/>
                <w:sz w:val="24"/>
                <w:szCs w:val="24"/>
                <w:lang w:val="vi-VN"/>
              </w:rPr>
              <w:t>VN524 SGN-PVG 07:30-12:40</w:t>
            </w:r>
          </w:p>
          <w:p w14:paraId="7620C7FC" w14:textId="76FA6AD1"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6734B5">
              <w:rPr>
                <w:rFonts w:ascii="Times New Roman" w:hAnsi="Times New Roman"/>
                <w:b/>
                <w:color w:val="FF000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62A4F340" w14:textId="7FE0BB8C"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660EEC">
              <w:rPr>
                <w:rFonts w:ascii="Times New Roman" w:hAnsi="Times New Roman"/>
                <w:b/>
                <w:bCs/>
                <w:color w:val="FF0000"/>
                <w:sz w:val="24"/>
                <w:szCs w:val="24"/>
              </w:rPr>
              <w:t>1</w:t>
            </w:r>
            <w:r>
              <w:rPr>
                <w:rFonts w:ascii="Times New Roman" w:hAnsi="Times New Roman"/>
                <w:b/>
                <w:bCs/>
                <w:color w:val="FF0000"/>
                <w:sz w:val="24"/>
                <w:szCs w:val="24"/>
              </w:rPr>
              <w:t>6</w:t>
            </w:r>
            <w:r w:rsidRPr="00660EEC">
              <w:rPr>
                <w:rFonts w:ascii="Times New Roman" w:hAnsi="Times New Roman"/>
                <w:b/>
                <w:bCs/>
                <w:color w:val="FF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6D14BCE2" w14:textId="6B87F227"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660EEC">
              <w:rPr>
                <w:rFonts w:ascii="Times New Roman" w:hAnsi="Times New Roman"/>
                <w:b/>
                <w:bCs/>
                <w:color w:val="FF0000"/>
                <w:sz w:val="24"/>
                <w:szCs w:val="24"/>
              </w:rPr>
              <w:t>1</w:t>
            </w:r>
            <w:r>
              <w:rPr>
                <w:rFonts w:ascii="Times New Roman" w:hAnsi="Times New Roman"/>
                <w:b/>
                <w:bCs/>
                <w:color w:val="FF0000"/>
                <w:sz w:val="24"/>
                <w:szCs w:val="24"/>
              </w:rPr>
              <w:t>5.2</w:t>
            </w:r>
            <w:r w:rsidRPr="00660EEC">
              <w:rPr>
                <w:rFonts w:ascii="Times New Roman" w:hAnsi="Times New Roman"/>
                <w:b/>
                <w:bCs/>
                <w:color w:val="FF0000"/>
                <w:sz w:val="24"/>
                <w:szCs w:val="24"/>
              </w:rPr>
              <w:t>92.000</w:t>
            </w:r>
          </w:p>
        </w:tc>
        <w:tc>
          <w:tcPr>
            <w:tcW w:w="711" w:type="pct"/>
            <w:tcBorders>
              <w:top w:val="single" w:sz="4" w:space="0" w:color="auto"/>
              <w:left w:val="single" w:sz="4" w:space="0" w:color="auto"/>
              <w:bottom w:val="single" w:sz="4" w:space="0" w:color="auto"/>
              <w:right w:val="single" w:sz="4" w:space="0" w:color="auto"/>
            </w:tcBorders>
            <w:vAlign w:val="center"/>
          </w:tcPr>
          <w:p w14:paraId="4F9F13C0" w14:textId="5961AB97"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sidRPr="00660EEC">
              <w:rPr>
                <w:rFonts w:ascii="Times New Roman" w:hAnsi="Times New Roman"/>
                <w:b/>
                <w:bCs/>
                <w:color w:val="FF0000"/>
                <w:sz w:val="24"/>
                <w:szCs w:val="24"/>
              </w:rPr>
              <w:t>5.</w:t>
            </w:r>
            <w:r>
              <w:rPr>
                <w:rFonts w:ascii="Times New Roman" w:hAnsi="Times New Roman"/>
                <w:b/>
                <w:bCs/>
                <w:color w:val="FF0000"/>
                <w:sz w:val="24"/>
                <w:szCs w:val="24"/>
              </w:rPr>
              <w:t>0</w:t>
            </w:r>
            <w:r w:rsidRPr="00660EEC">
              <w:rPr>
                <w:rFonts w:ascii="Times New Roman" w:hAnsi="Times New Roman"/>
                <w:b/>
                <w:bCs/>
                <w:color w:val="FF0000"/>
                <w:sz w:val="24"/>
                <w:szCs w:val="24"/>
              </w:rPr>
              <w:t>97.000</w:t>
            </w:r>
          </w:p>
        </w:tc>
      </w:tr>
      <w:tr w:rsidR="00D33520" w:rsidRPr="00480776" w14:paraId="35EB13C0" w14:textId="77777777" w:rsidTr="00CA74DF">
        <w:trPr>
          <w:trHeight w:val="553"/>
          <w:jc w:val="center"/>
        </w:trPr>
        <w:tc>
          <w:tcPr>
            <w:tcW w:w="1075" w:type="pct"/>
            <w:gridSpan w:val="2"/>
            <w:tcBorders>
              <w:top w:val="single" w:sz="4" w:space="0" w:color="auto"/>
              <w:left w:val="single" w:sz="4" w:space="0" w:color="auto"/>
              <w:bottom w:val="single" w:sz="4" w:space="0" w:color="auto"/>
              <w:right w:val="single" w:sz="4" w:space="0" w:color="auto"/>
            </w:tcBorders>
            <w:vAlign w:val="center"/>
          </w:tcPr>
          <w:p w14:paraId="1300AF94" w14:textId="77777777" w:rsidR="00D33520" w:rsidRPr="003B304C" w:rsidRDefault="00D33520" w:rsidP="00077045">
            <w:pPr>
              <w:tabs>
                <w:tab w:val="left" w:pos="284"/>
              </w:tabs>
              <w:adjustRightInd w:val="0"/>
              <w:snapToGrid w:val="0"/>
              <w:spacing w:after="0" w:line="20" w:lineRule="atLeast"/>
              <w:jc w:val="center"/>
              <w:rPr>
                <w:rFonts w:ascii="Times New Roman" w:hAnsi="Times New Roman"/>
                <w:b/>
                <w:bCs/>
                <w:color w:val="FF0000"/>
                <w:sz w:val="24"/>
                <w:szCs w:val="24"/>
                <w:highlight w:val="yellow"/>
              </w:rPr>
            </w:pPr>
            <w:r w:rsidRPr="003B304C">
              <w:rPr>
                <w:rFonts w:ascii="Times New Roman" w:hAnsi="Times New Roman"/>
                <w:b/>
                <w:bCs/>
                <w:color w:val="FF0000"/>
                <w:sz w:val="24"/>
                <w:szCs w:val="24"/>
                <w:highlight w:val="yellow"/>
              </w:rPr>
              <w:t>31/12/2025</w:t>
            </w:r>
          </w:p>
          <w:p w14:paraId="4F613091" w14:textId="1C5C6D93"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sidRPr="003B304C">
              <w:rPr>
                <w:rFonts w:ascii="Times New Roman" w:hAnsi="Times New Roman"/>
                <w:b/>
                <w:bCs/>
                <w:color w:val="FF0000"/>
                <w:sz w:val="24"/>
                <w:szCs w:val="24"/>
                <w:highlight w:val="yellow"/>
              </w:rPr>
              <w:t>TẾT TÂY</w:t>
            </w:r>
          </w:p>
        </w:tc>
        <w:tc>
          <w:tcPr>
            <w:tcW w:w="1799" w:type="pct"/>
            <w:tcBorders>
              <w:top w:val="single" w:sz="4" w:space="0" w:color="auto"/>
              <w:left w:val="single" w:sz="4" w:space="0" w:color="auto"/>
              <w:bottom w:val="single" w:sz="4" w:space="0" w:color="auto"/>
              <w:right w:val="single" w:sz="4" w:space="0" w:color="auto"/>
            </w:tcBorders>
            <w:vAlign w:val="center"/>
          </w:tcPr>
          <w:p w14:paraId="20E46BB5" w14:textId="77777777" w:rsidR="00D33520" w:rsidRPr="006734B5" w:rsidRDefault="00D33520" w:rsidP="00077045">
            <w:pPr>
              <w:tabs>
                <w:tab w:val="left" w:pos="284"/>
              </w:tabs>
              <w:adjustRightInd w:val="0"/>
              <w:snapToGrid w:val="0"/>
              <w:spacing w:after="0" w:line="20" w:lineRule="atLeast"/>
              <w:jc w:val="center"/>
              <w:rPr>
                <w:rFonts w:ascii="Times New Roman" w:hAnsi="Times New Roman"/>
                <w:b/>
                <w:color w:val="FF0000"/>
                <w:sz w:val="24"/>
                <w:szCs w:val="24"/>
                <w:lang w:val="vi-VN"/>
              </w:rPr>
            </w:pPr>
            <w:r w:rsidRPr="006734B5">
              <w:rPr>
                <w:rFonts w:ascii="Times New Roman" w:hAnsi="Times New Roman"/>
                <w:b/>
                <w:color w:val="FF0000"/>
                <w:sz w:val="24"/>
                <w:szCs w:val="24"/>
                <w:lang w:val="vi-VN"/>
              </w:rPr>
              <w:t>VN524 SGN-PVG 07:30-12:40</w:t>
            </w:r>
          </w:p>
          <w:p w14:paraId="5E91184B" w14:textId="7604C748"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lang w:val="vi-VN"/>
              </w:rPr>
            </w:pPr>
            <w:r w:rsidRPr="006734B5">
              <w:rPr>
                <w:rFonts w:ascii="Times New Roman" w:hAnsi="Times New Roman"/>
                <w:b/>
                <w:color w:val="FF000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7F5DEB7B" w14:textId="305E0EC4" w:rsidR="00D33520" w:rsidRPr="00480776" w:rsidRDefault="00D33520" w:rsidP="00077045">
            <w:pPr>
              <w:pStyle w:val="NoSpacing"/>
              <w:adjustRightInd w:val="0"/>
              <w:snapToGrid w:val="0"/>
              <w:spacing w:line="20" w:lineRule="atLeast"/>
              <w:jc w:val="center"/>
              <w:rPr>
                <w:rFonts w:ascii="Times New Roman" w:hAnsi="Times New Roman"/>
                <w:b/>
                <w:color w:val="00B050"/>
                <w:sz w:val="24"/>
                <w:szCs w:val="24"/>
              </w:rPr>
            </w:pPr>
            <w:r w:rsidRPr="00660EEC">
              <w:rPr>
                <w:rFonts w:ascii="Times New Roman" w:hAnsi="Times New Roman"/>
                <w:b/>
                <w:bCs/>
                <w:color w:val="FF000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511FBFA6" w14:textId="2369478D" w:rsidR="00D33520" w:rsidRPr="00480776" w:rsidRDefault="00D33520" w:rsidP="00077045">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color w:val="FF0000"/>
                <w:sz w:val="24"/>
                <w:szCs w:val="24"/>
              </w:rPr>
              <w:t>16.8</w:t>
            </w:r>
            <w:r w:rsidRPr="00660EEC">
              <w:rPr>
                <w:rFonts w:ascii="Times New Roman" w:hAnsi="Times New Roman"/>
                <w:b/>
                <w:bCs/>
                <w:color w:val="FF0000"/>
                <w:sz w:val="24"/>
                <w:szCs w:val="24"/>
              </w:rPr>
              <w:t>92.000</w:t>
            </w:r>
          </w:p>
        </w:tc>
        <w:tc>
          <w:tcPr>
            <w:tcW w:w="711" w:type="pct"/>
            <w:tcBorders>
              <w:top w:val="single" w:sz="4" w:space="0" w:color="auto"/>
              <w:left w:val="single" w:sz="4" w:space="0" w:color="auto"/>
              <w:bottom w:val="single" w:sz="4" w:space="0" w:color="auto"/>
              <w:right w:val="single" w:sz="4" w:space="0" w:color="auto"/>
            </w:tcBorders>
            <w:vAlign w:val="center"/>
          </w:tcPr>
          <w:p w14:paraId="4A0827C9" w14:textId="18EAB79A" w:rsidR="00D33520" w:rsidRPr="00480776" w:rsidRDefault="00D33520" w:rsidP="00077045">
            <w:pPr>
              <w:pStyle w:val="NoSpacing"/>
              <w:adjustRightInd w:val="0"/>
              <w:snapToGrid w:val="0"/>
              <w:spacing w:line="20" w:lineRule="atLeast"/>
              <w:jc w:val="center"/>
              <w:rPr>
                <w:rFonts w:ascii="Times New Roman" w:hAnsi="Times New Roman"/>
                <w:b/>
                <w:color w:val="7030A0"/>
                <w:sz w:val="24"/>
                <w:szCs w:val="24"/>
              </w:rPr>
            </w:pPr>
            <w:r w:rsidRPr="00660EEC">
              <w:rPr>
                <w:rFonts w:ascii="Times New Roman" w:hAnsi="Times New Roman"/>
                <w:b/>
                <w:bCs/>
                <w:color w:val="FF0000"/>
                <w:sz w:val="24"/>
                <w:szCs w:val="24"/>
              </w:rPr>
              <w:t>5.697.000</w:t>
            </w:r>
          </w:p>
        </w:tc>
      </w:tr>
      <w:tr w:rsidR="001D23AE" w:rsidRPr="00480776" w14:paraId="37C5A644" w14:textId="77777777" w:rsidTr="00077045">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077045">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D33520" w:rsidRPr="00480776" w14:paraId="50970B49"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04D9025" w14:textId="77777777" w:rsidR="00D33520" w:rsidRPr="00723F3E" w:rsidRDefault="00D33520" w:rsidP="00D33520">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3A9F9270"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16C1B8F8"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20E1C1A3" w14:textId="5243860C" w:rsidR="00D33520" w:rsidRPr="008609CD" w:rsidRDefault="00D33520" w:rsidP="00D33520">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4* - 5*</w:t>
            </w:r>
            <w:r w:rsidR="00077045">
              <w:rPr>
                <w:b/>
                <w:bCs/>
                <w:iCs/>
                <w:color w:val="000000"/>
                <w:lang w:val="en-SG"/>
              </w:rPr>
              <w:t>địa phương</w:t>
            </w:r>
            <w:r w:rsidRPr="00723F3E">
              <w:rPr>
                <w:bCs/>
                <w:iCs/>
                <w:color w:val="000000"/>
                <w:lang w:val="en-SG"/>
              </w:rPr>
              <w:t xml:space="preserve"> (2 người/phòng - phòng 3 người trường hợp đi lẻ nam hoặc nữ).</w:t>
            </w:r>
          </w:p>
          <w:p w14:paraId="0FCE3EE5" w14:textId="77777777" w:rsidR="00D33520" w:rsidRPr="008609CD" w:rsidRDefault="00D33520" w:rsidP="00D33520">
            <w:pPr>
              <w:pStyle w:val="BodyText"/>
              <w:numPr>
                <w:ilvl w:val="0"/>
                <w:numId w:val="23"/>
              </w:numPr>
              <w:tabs>
                <w:tab w:val="left" w:pos="-360"/>
                <w:tab w:val="left" w:pos="337"/>
                <w:tab w:val="left" w:pos="540"/>
              </w:tabs>
              <w:spacing w:after="0"/>
              <w:ind w:right="90"/>
              <w:jc w:val="both"/>
              <w:rPr>
                <w:lang w:val="en-SG"/>
              </w:rPr>
            </w:pPr>
            <w:r>
              <w:rPr>
                <w:bCs/>
                <w:iCs/>
                <w:color w:val="000000"/>
                <w:lang w:val="en-SG"/>
              </w:rPr>
              <w:t xml:space="preserve">Thượng Hải: </w:t>
            </w:r>
            <w:r w:rsidRPr="007215B7">
              <w:rPr>
                <w:rFonts w:eastAsia="PMingLiU"/>
                <w:b/>
                <w:bCs/>
                <w:lang w:val="vi-VN" w:eastAsia="zh-TW"/>
              </w:rPr>
              <w:t>Shanghai Venus International Hotel</w:t>
            </w:r>
            <w:r>
              <w:rPr>
                <w:rFonts w:eastAsia="PMingLiU"/>
                <w:b/>
                <w:bCs/>
                <w:lang w:eastAsia="zh-TW"/>
              </w:rPr>
              <w:t xml:space="preserve"> </w:t>
            </w:r>
            <w:r w:rsidRPr="006F25D5">
              <w:rPr>
                <w:rFonts w:eastAsia="PMingLiU"/>
                <w:bCs/>
                <w:lang w:eastAsia="zh-TW"/>
              </w:rPr>
              <w:t>hoặc tương đương.</w:t>
            </w:r>
          </w:p>
          <w:p w14:paraId="764F7EE7" w14:textId="77777777" w:rsidR="00D33520" w:rsidRDefault="00D33520" w:rsidP="00D33520">
            <w:pPr>
              <w:pStyle w:val="BodyText"/>
              <w:numPr>
                <w:ilvl w:val="0"/>
                <w:numId w:val="23"/>
              </w:numPr>
              <w:tabs>
                <w:tab w:val="left" w:pos="-360"/>
                <w:tab w:val="left" w:pos="337"/>
                <w:tab w:val="left" w:pos="540"/>
              </w:tabs>
              <w:spacing w:after="0"/>
              <w:ind w:right="90"/>
              <w:jc w:val="both"/>
              <w:rPr>
                <w:lang w:val="en-SG"/>
              </w:rPr>
            </w:pPr>
            <w:r>
              <w:rPr>
                <w:lang w:val="en-SG"/>
              </w:rPr>
              <w:t xml:space="preserve">Vô Tích: </w:t>
            </w:r>
            <w:r w:rsidRPr="007215B7">
              <w:rPr>
                <w:rFonts w:eastAsia="Microsoft YaHei UI"/>
                <w:b/>
                <w:bCs/>
                <w:lang w:val="vi-VN" w:eastAsia="zh-CN"/>
              </w:rPr>
              <w:t>Wuxi Xiexin Weijia Hotel</w:t>
            </w:r>
            <w:r w:rsidRPr="006F25D5">
              <w:rPr>
                <w:rFonts w:eastAsia="PMingLiU"/>
                <w:bCs/>
                <w:lang w:val="pt-BR" w:eastAsia="zh-TW"/>
              </w:rPr>
              <w:t xml:space="preserve"> hoặc tương đương.</w:t>
            </w:r>
          </w:p>
          <w:p w14:paraId="62C44818" w14:textId="77777777" w:rsidR="00D33520" w:rsidRPr="00723F3E" w:rsidRDefault="00D33520" w:rsidP="00D33520">
            <w:pPr>
              <w:pStyle w:val="BodyText"/>
              <w:numPr>
                <w:ilvl w:val="0"/>
                <w:numId w:val="23"/>
              </w:numPr>
              <w:tabs>
                <w:tab w:val="left" w:pos="-360"/>
                <w:tab w:val="left" w:pos="337"/>
                <w:tab w:val="left" w:pos="540"/>
              </w:tabs>
              <w:spacing w:after="0"/>
              <w:ind w:right="90"/>
              <w:jc w:val="both"/>
              <w:rPr>
                <w:lang w:val="en-SG"/>
              </w:rPr>
            </w:pPr>
            <w:r>
              <w:rPr>
                <w:lang w:val="en-SG"/>
              </w:rPr>
              <w:t xml:space="preserve">Hàng Châu: </w:t>
            </w:r>
            <w:r w:rsidRPr="007215B7">
              <w:rPr>
                <w:rFonts w:eastAsia="Microsoft YaHei UI"/>
                <w:b/>
                <w:bCs/>
                <w:lang w:val="vi-VN" w:eastAsia="zh-CN"/>
              </w:rPr>
              <w:t>Hangzhou Baoding Kaiyuan Hotel or Zheshang Kaiyuan Hotel</w:t>
            </w:r>
            <w:r w:rsidRPr="007215B7">
              <w:rPr>
                <w:rFonts w:eastAsia="Microsoft YaHei UI"/>
                <w:lang w:val="vi-VN" w:eastAsia="zh-CN"/>
              </w:rPr>
              <w:t xml:space="preserve"> </w:t>
            </w:r>
            <w:r w:rsidRPr="006F25D5">
              <w:rPr>
                <w:rFonts w:eastAsia="PMingLiU"/>
                <w:bCs/>
                <w:lang w:eastAsia="zh-TW"/>
              </w:rPr>
              <w:t>hoặc tương đương.</w:t>
            </w:r>
          </w:p>
          <w:p w14:paraId="1F0EBB61"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3738FB"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4891A643"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6A43135" w14:textId="77777777" w:rsidR="00D33520" w:rsidRPr="00723F3E" w:rsidRDefault="00D33520" w:rsidP="00D33520">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34008211" w14:textId="77777777" w:rsidR="00D33520" w:rsidRDefault="00D33520" w:rsidP="00D33520">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128A886A" w:rsidR="00D33520" w:rsidRPr="00480776" w:rsidRDefault="00D33520" w:rsidP="00D33520">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077045">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D33520" w:rsidRPr="00480776" w14:paraId="7AE74536"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EA11C7C" w14:textId="77777777" w:rsidR="00D33520" w:rsidRPr="00723F3E" w:rsidRDefault="00D33520" w:rsidP="00D3352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55CE7B57" w14:textId="77777777" w:rsidR="00D33520" w:rsidRPr="00723F3E" w:rsidRDefault="00D33520" w:rsidP="00D3352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p>
          <w:p w14:paraId="6D5E9E95" w14:textId="77777777" w:rsidR="00D33520" w:rsidRPr="00723F3E" w:rsidRDefault="00D33520" w:rsidP="00D3352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10</w:t>
            </w:r>
            <w:r w:rsidRPr="00723F3E">
              <w:rPr>
                <w:rFonts w:ascii="Times New Roman" w:hAnsi="Times New Roman"/>
                <w:b/>
                <w:color w:val="FF0000"/>
                <w:sz w:val="24"/>
                <w:szCs w:val="24"/>
                <w:lang w:val="en-SG"/>
              </w:rPr>
              <w:t>.000VNĐ/khách).</w:t>
            </w:r>
          </w:p>
          <w:p w14:paraId="25AD0D63" w14:textId="61F69C22" w:rsidR="00D33520" w:rsidRPr="00480776" w:rsidRDefault="00D33520" w:rsidP="00D33520">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hướng dẫn viên mức đề nghị: </w:t>
            </w:r>
            <w:r w:rsidRPr="00723F3E">
              <w:rPr>
                <w:b/>
                <w:color w:val="FF0000"/>
                <w:lang w:val="en-SG"/>
              </w:rPr>
              <w:t>(</w:t>
            </w:r>
            <w:r>
              <w:rPr>
                <w:b/>
                <w:color w:val="FF0000"/>
                <w:lang w:val="en-SG"/>
              </w:rPr>
              <w:t>675</w:t>
            </w:r>
            <w:r w:rsidRPr="00723F3E">
              <w:rPr>
                <w:b/>
                <w:color w:val="FF0000"/>
                <w:lang w:val="en-SG"/>
              </w:rPr>
              <w:t>.000VNĐ/khách).</w:t>
            </w:r>
          </w:p>
        </w:tc>
      </w:tr>
      <w:tr w:rsidR="00C46222" w:rsidRPr="009F16B8" w14:paraId="48F172A0" w14:textId="77777777" w:rsidTr="00077045">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077045">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BB32B8A" w14:textId="77777777" w:rsidR="004259C8" w:rsidRPr="00721BAC" w:rsidRDefault="004259C8" w:rsidP="004259C8">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721BAC">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721BAC">
              <w:rPr>
                <w:rFonts w:ascii="Times New Roman" w:hAnsi="Times New Roman"/>
                <w:b/>
                <w:sz w:val="24"/>
                <w:szCs w:val="24"/>
              </w:rPr>
              <w:t>100%</w:t>
            </w:r>
            <w:r w:rsidRPr="00721BAC">
              <w:rPr>
                <w:rFonts w:ascii="Times New Roman" w:hAnsi="Times New Roman"/>
                <w:sz w:val="24"/>
                <w:szCs w:val="24"/>
              </w:rPr>
              <w:t xml:space="preserve"> </w:t>
            </w:r>
            <w:r w:rsidRPr="00721BAC">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077045">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615597" w:rsidRPr="00480776" w14:paraId="18C3E72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E82F4C9" w14:textId="77777777" w:rsidR="00AF614A" w:rsidRPr="0076157E" w:rsidRDefault="00AF614A" w:rsidP="00AF614A">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0F5BC54" w14:textId="77777777" w:rsidR="00AF614A" w:rsidRPr="0076157E" w:rsidRDefault="00AF614A" w:rsidP="00AF614A">
            <w:pPr>
              <w:pStyle w:val="ListParagraph"/>
              <w:numPr>
                <w:ilvl w:val="0"/>
                <w:numId w:val="2"/>
              </w:numPr>
              <w:tabs>
                <w:tab w:val="clear" w:pos="5832"/>
                <w:tab w:val="left" w:pos="180"/>
                <w:tab w:val="left" w:pos="360"/>
              </w:tabs>
              <w:spacing w:after="0" w:line="240" w:lineRule="auto"/>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Trường hợp quý khách đã có visa sẽ được trừ lại </w:t>
            </w:r>
            <w:r w:rsidRPr="0076157E">
              <w:rPr>
                <w:rFonts w:ascii="Times New Roman" w:hAnsi="Times New Roman"/>
                <w:b/>
                <w:color w:val="000000"/>
                <w:sz w:val="24"/>
                <w:szCs w:val="24"/>
              </w:rPr>
              <w:t>500.000 VNĐ</w:t>
            </w:r>
          </w:p>
          <w:p w14:paraId="5E46BF5A" w14:textId="1D311343"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w:t>
            </w:r>
            <w:r>
              <w:rPr>
                <w:rFonts w:ascii="Times New Roman" w:hAnsi="Times New Roman"/>
                <w:color w:val="000000"/>
                <w:sz w:val="24"/>
                <w:szCs w:val="24"/>
              </w:rPr>
              <w:t xml:space="preserve"> rà</w:t>
            </w:r>
            <w:r w:rsidRPr="0076157E">
              <w:rPr>
                <w:rFonts w:ascii="Times New Roman" w:hAnsi="Times New Roman"/>
                <w:color w:val="000000"/>
                <w:sz w:val="24"/>
                <w:szCs w:val="24"/>
              </w:rPr>
              <w:t>ng, hộ chiếu hết hạn hoặc không đúng qui định….), công ty du lịch sẽ không chịu trách nhiệm và sẽ không hoàn trả tiền tour.</w:t>
            </w:r>
          </w:p>
          <w:p w14:paraId="5B27BB8E" w14:textId="77777777"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lastRenderedPageBreak/>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 </w:t>
            </w:r>
          </w:p>
          <w:p w14:paraId="1E532AF4" w14:textId="77777777" w:rsidR="00AF614A" w:rsidRPr="0076157E" w:rsidRDefault="00AF614A" w:rsidP="00AF614A">
            <w:pPr>
              <w:pStyle w:val="ListParagraph"/>
              <w:numPr>
                <w:ilvl w:val="0"/>
                <w:numId w:val="2"/>
              </w:numPr>
              <w:tabs>
                <w:tab w:val="clear" w:pos="5832"/>
                <w:tab w:val="left" w:pos="180"/>
                <w:tab w:val="left" w:pos="27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 xml:space="preserve">Do tính chất là đoàn ghép khách lẻ, công ty sẽ nhận đủ số lượng khách tối thiểu </w:t>
            </w:r>
            <w:r w:rsidRPr="0076157E">
              <w:rPr>
                <w:rFonts w:ascii="Times New Roman" w:hAnsi="Times New Roman"/>
                <w:b/>
                <w:color w:val="000000"/>
                <w:sz w:val="24"/>
                <w:szCs w:val="24"/>
              </w:rPr>
              <w:t>10 khách</w:t>
            </w:r>
            <w:r w:rsidRPr="0076157E">
              <w:rPr>
                <w:rFonts w:ascii="Times New Roman" w:hAnsi="Times New Roman"/>
                <w:color w:val="000000"/>
                <w:sz w:val="24"/>
                <w:szCs w:val="24"/>
              </w:rPr>
              <w:t xml:space="preserve"> người lớn và đảm bảo đoàn sẽ khởi hành đúng lịch trình. Trong trường hợp đoàn không đủ khách, công ty có trách nhiệm thông báo cho Quý khách trước ngày khởi hành </w:t>
            </w:r>
            <w:r w:rsidRPr="0076157E">
              <w:rPr>
                <w:rFonts w:ascii="Times New Roman" w:hAnsi="Times New Roman"/>
                <w:b/>
                <w:color w:val="000000"/>
                <w:sz w:val="24"/>
                <w:szCs w:val="24"/>
              </w:rPr>
              <w:t>05 ngày</w:t>
            </w:r>
            <w:r w:rsidRPr="0076157E">
              <w:rPr>
                <w:rFonts w:ascii="Times New Roman" w:hAnsi="Times New Roman"/>
                <w:color w:val="000000"/>
                <w:sz w:val="24"/>
                <w:szCs w:val="24"/>
              </w:rPr>
              <w:t xml:space="preserve"> và sẽ thỏa thuận lại ngày khởi hành khác, hoặc hoàn trả toàn bộ số tiền mà Quý khách đã thanh toán.</w:t>
            </w:r>
          </w:p>
          <w:p w14:paraId="77A3897C" w14:textId="1FAEC4EF"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color w:val="000000"/>
                <w:sz w:val="24"/>
                <w:szCs w:val="24"/>
              </w:rPr>
            </w:pPr>
            <w:r w:rsidRPr="0076157E">
              <w:rPr>
                <w:rFonts w:ascii="Times New Roman" w:hAnsi="Times New Roman"/>
                <w:color w:val="000000"/>
                <w:sz w:val="24"/>
                <w:szCs w:val="24"/>
              </w:rPr>
              <w:t>Quý khách đã ph</w:t>
            </w:r>
            <w:r>
              <w:rPr>
                <w:rFonts w:ascii="Times New Roman" w:hAnsi="Times New Roman"/>
                <w:color w:val="000000"/>
                <w:sz w:val="24"/>
                <w:szCs w:val="24"/>
              </w:rPr>
              <w:t>ẫ</w:t>
            </w:r>
            <w:r w:rsidRPr="0076157E">
              <w:rPr>
                <w:rFonts w:ascii="Times New Roman" w:hAnsi="Times New Roman"/>
                <w:color w:val="000000"/>
                <w:sz w:val="24"/>
                <w:szCs w:val="24"/>
              </w:rPr>
              <w:t>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7DE58C0" w14:textId="77777777"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Không giải quyết cho bất kì lí do thăm thân, kinh doanh…để tách đoàn.</w:t>
            </w:r>
            <w:r w:rsidRPr="0076157E">
              <w:rPr>
                <w:rFonts w:ascii="Times New Roman" w:hAnsi="Times New Roman"/>
                <w:b/>
                <w:color w:val="000000"/>
                <w:sz w:val="24"/>
                <w:szCs w:val="24"/>
              </w:rPr>
              <w:t>.</w:t>
            </w:r>
          </w:p>
          <w:p w14:paraId="07FF9D96" w14:textId="77777777" w:rsidR="00AF614A" w:rsidRPr="0076157E" w:rsidRDefault="00AF614A" w:rsidP="00AF614A">
            <w:pPr>
              <w:pStyle w:val="ListParagraph"/>
              <w:numPr>
                <w:ilvl w:val="0"/>
                <w:numId w:val="2"/>
              </w:numPr>
              <w:tabs>
                <w:tab w:val="clear" w:pos="5832"/>
                <w:tab w:val="left" w:pos="270"/>
                <w:tab w:val="left" w:pos="360"/>
              </w:tabs>
              <w:spacing w:after="0"/>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44D432E"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(Hộ chiếu) Phải còn thời hạn sử dụng trên 6 tháng (Tính từ ngày khởi hành).</w:t>
            </w:r>
          </w:p>
          <w:p w14:paraId="531724AF"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bCs/>
                <w:color w:val="000000"/>
                <w:sz w:val="24"/>
                <w:szCs w:val="24"/>
              </w:rPr>
              <w:t>Tour thuần túy du lịch, suốt chương trình Quý khách không được rời đoàn. (Đối với Khách hàng tách đoàn, Chi phí tách đoàn Phía cty Trung Quốc sẽ thu phí tách đoàn).</w:t>
            </w:r>
          </w:p>
          <w:p w14:paraId="39E739D9"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Nếu khách là Việt Kiều hoặc nước ngoài có visa rời phải mang theo lúc đi tour</w:t>
            </w:r>
          </w:p>
          <w:p w14:paraId="76A2FF5D" w14:textId="77777777" w:rsidR="00AF614A" w:rsidRPr="0076157E" w:rsidRDefault="00AF614A" w:rsidP="00AF614A">
            <w:pPr>
              <w:pStyle w:val="ListParagraph"/>
              <w:numPr>
                <w:ilvl w:val="0"/>
                <w:numId w:val="2"/>
              </w:numPr>
              <w:tabs>
                <w:tab w:val="clear" w:pos="5832"/>
                <w:tab w:val="left" w:pos="270"/>
                <w:tab w:val="left" w:pos="360"/>
              </w:tabs>
              <w:spacing w:after="0" w:line="240" w:lineRule="auto"/>
              <w:ind w:left="0" w:firstLine="0"/>
              <w:jc w:val="both"/>
              <w:rPr>
                <w:rFonts w:ascii="Times New Roman" w:hAnsi="Times New Roman"/>
                <w:b/>
                <w:i/>
                <w:color w:val="FF0000"/>
                <w:sz w:val="24"/>
                <w:szCs w:val="24"/>
                <w:u w:val="single"/>
              </w:rPr>
            </w:pPr>
            <w:r w:rsidRPr="0076157E">
              <w:rPr>
                <w:rFonts w:ascii="Times New Roman" w:hAnsi="Times New Roman"/>
                <w:color w:val="000000"/>
                <w:sz w:val="24"/>
                <w:szCs w:val="24"/>
              </w:rPr>
              <w:t>Trẻ em dưới 15 tuổi phải có bố mẹ đi cùng hoặc người được uỷ quyền phải có giấy uỷ quyền từ bố mẹ.</w:t>
            </w:r>
          </w:p>
          <w:p w14:paraId="02D783D9" w14:textId="77777777" w:rsidR="00615597" w:rsidRPr="00DD250C" w:rsidRDefault="00AF614A" w:rsidP="00AF614A">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6157E">
              <w:rPr>
                <w:rFonts w:ascii="Times New Roman" w:hAnsi="Times New Roman"/>
                <w:bCs/>
                <w:color w:val="000000"/>
                <w:sz w:val="24"/>
                <w:szCs w:val="24"/>
              </w:rPr>
              <w:t>Cty sẽ hỗ trợ về thủ tục hồ sơ trong khả năng khi Quý khách bị từ chối nhập cảnh vào lãnh thổ Trung Quốc</w:t>
            </w:r>
            <w:r w:rsidR="00DD250C">
              <w:rPr>
                <w:rFonts w:ascii="Times New Roman" w:hAnsi="Times New Roman" w:hint="eastAsia"/>
                <w:bCs/>
                <w:color w:val="000000"/>
                <w:sz w:val="24"/>
                <w:szCs w:val="24"/>
              </w:rPr>
              <w:t>.</w:t>
            </w:r>
          </w:p>
          <w:p w14:paraId="16C4D8F5" w14:textId="20E9DA53" w:rsidR="00DD250C" w:rsidRPr="00BA19E8" w:rsidRDefault="00DD250C" w:rsidP="00AF614A">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1A68F2">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615597" w:rsidRPr="00C46222" w14:paraId="7BA8D3AA" w14:textId="77777777" w:rsidTr="00077045">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5597" w:rsidRPr="00480776" w14:paraId="586AE8D1" w14:textId="77777777" w:rsidTr="00077045">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0D521054" w14:textId="19CEC98E" w:rsidR="00D33520" w:rsidRPr="00D33520" w:rsidRDefault="00D33520" w:rsidP="00D33520">
      <w:pPr>
        <w:spacing w:before="100" w:beforeAutospacing="1" w:after="100" w:afterAutospacing="1" w:line="240" w:lineRule="auto"/>
        <w:rPr>
          <w:rFonts w:ascii="Times New Roman" w:eastAsia="Times New Roman" w:hAnsi="Times New Roman"/>
          <w:sz w:val="24"/>
          <w:szCs w:val="24"/>
          <w:lang w:val="vi-VN" w:eastAsia="en-US"/>
        </w:rPr>
      </w:pPr>
      <w:r w:rsidRPr="00D33520">
        <w:rPr>
          <w:rFonts w:ascii="Times New Roman" w:eastAsia="Times New Roman" w:hAnsi="Times New Roman"/>
          <w:noProof/>
          <w:sz w:val="24"/>
          <w:szCs w:val="24"/>
        </w:rPr>
        <w:drawing>
          <wp:inline distT="0" distB="0" distL="0" distR="0" wp14:anchorId="2EEB20B2" wp14:editId="7B7DCD67">
            <wp:extent cx="6972300" cy="1399540"/>
            <wp:effectExtent l="0" t="0" r="0" b="0"/>
            <wp:docPr id="1406869799"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69799" name="Picture 2" descr="A city with tall buildings and green gras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409D5" w14:textId="77777777" w:rsidR="00A3272B" w:rsidRDefault="00A3272B" w:rsidP="003D67AE">
      <w:pPr>
        <w:spacing w:after="0" w:line="240" w:lineRule="auto"/>
      </w:pPr>
      <w:r>
        <w:separator/>
      </w:r>
    </w:p>
  </w:endnote>
  <w:endnote w:type="continuationSeparator" w:id="0">
    <w:p w14:paraId="673DD2BA" w14:textId="77777777" w:rsidR="00A3272B" w:rsidRDefault="00A3272B"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65559" w14:textId="77777777" w:rsidR="00A3272B" w:rsidRDefault="00A3272B" w:rsidP="003D67AE">
      <w:pPr>
        <w:spacing w:after="0" w:line="240" w:lineRule="auto"/>
      </w:pPr>
      <w:r>
        <w:separator/>
      </w:r>
    </w:p>
  </w:footnote>
  <w:footnote w:type="continuationSeparator" w:id="0">
    <w:p w14:paraId="642FB2B4" w14:textId="77777777" w:rsidR="00A3272B" w:rsidRDefault="00A3272B"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60CD4"/>
    <w:multiLevelType w:val="hybridMultilevel"/>
    <w:tmpl w:val="9C4CBEB4"/>
    <w:lvl w:ilvl="0" w:tplc="94841486">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6789849">
    <w:abstractNumId w:val="15"/>
  </w:num>
  <w:num w:numId="2" w16cid:durableId="1673029496">
    <w:abstractNumId w:val="11"/>
  </w:num>
  <w:num w:numId="3" w16cid:durableId="526530594">
    <w:abstractNumId w:val="5"/>
  </w:num>
  <w:num w:numId="4" w16cid:durableId="413472529">
    <w:abstractNumId w:val="3"/>
  </w:num>
  <w:num w:numId="5" w16cid:durableId="640960119">
    <w:abstractNumId w:val="10"/>
  </w:num>
  <w:num w:numId="6" w16cid:durableId="1713186451">
    <w:abstractNumId w:val="16"/>
  </w:num>
  <w:num w:numId="7" w16cid:durableId="818308650">
    <w:abstractNumId w:val="20"/>
  </w:num>
  <w:num w:numId="8" w16cid:durableId="1460882496">
    <w:abstractNumId w:val="9"/>
  </w:num>
  <w:num w:numId="9" w16cid:durableId="1130594219">
    <w:abstractNumId w:val="2"/>
  </w:num>
  <w:num w:numId="10" w16cid:durableId="928587062">
    <w:abstractNumId w:val="1"/>
  </w:num>
  <w:num w:numId="11" w16cid:durableId="1539078957">
    <w:abstractNumId w:val="17"/>
  </w:num>
  <w:num w:numId="12" w16cid:durableId="381909506">
    <w:abstractNumId w:val="7"/>
  </w:num>
  <w:num w:numId="13" w16cid:durableId="888229307">
    <w:abstractNumId w:val="21"/>
  </w:num>
  <w:num w:numId="14" w16cid:durableId="1205095396">
    <w:abstractNumId w:val="22"/>
  </w:num>
  <w:num w:numId="15" w16cid:durableId="411465376">
    <w:abstractNumId w:val="14"/>
  </w:num>
  <w:num w:numId="16" w16cid:durableId="2003701644">
    <w:abstractNumId w:val="6"/>
  </w:num>
  <w:num w:numId="17" w16cid:durableId="987055171">
    <w:abstractNumId w:val="18"/>
  </w:num>
  <w:num w:numId="18" w16cid:durableId="1371759141">
    <w:abstractNumId w:val="12"/>
  </w:num>
  <w:num w:numId="19" w16cid:durableId="513105789">
    <w:abstractNumId w:val="0"/>
  </w:num>
  <w:num w:numId="20" w16cid:durableId="118307996">
    <w:abstractNumId w:val="8"/>
  </w:num>
  <w:num w:numId="21" w16cid:durableId="856849193">
    <w:abstractNumId w:val="19"/>
  </w:num>
  <w:num w:numId="22" w16cid:durableId="1845246846">
    <w:abstractNumId w:val="4"/>
  </w:num>
  <w:num w:numId="23" w16cid:durableId="784425294">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66B01"/>
    <w:rsid w:val="00070CFE"/>
    <w:rsid w:val="00072A63"/>
    <w:rsid w:val="00077045"/>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1B25"/>
    <w:rsid w:val="000E6DCC"/>
    <w:rsid w:val="000F0805"/>
    <w:rsid w:val="000F7B6E"/>
    <w:rsid w:val="001104F3"/>
    <w:rsid w:val="00114135"/>
    <w:rsid w:val="00117D37"/>
    <w:rsid w:val="00125AD9"/>
    <w:rsid w:val="00126C2B"/>
    <w:rsid w:val="0013459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9030B"/>
    <w:rsid w:val="002961BC"/>
    <w:rsid w:val="002B4199"/>
    <w:rsid w:val="002B5EA9"/>
    <w:rsid w:val="002B6D05"/>
    <w:rsid w:val="002C3AC0"/>
    <w:rsid w:val="002D23B7"/>
    <w:rsid w:val="002D5F95"/>
    <w:rsid w:val="002F1B2F"/>
    <w:rsid w:val="002F4B10"/>
    <w:rsid w:val="003003F1"/>
    <w:rsid w:val="00303C26"/>
    <w:rsid w:val="00304724"/>
    <w:rsid w:val="00315704"/>
    <w:rsid w:val="0032219F"/>
    <w:rsid w:val="00332788"/>
    <w:rsid w:val="00337AF3"/>
    <w:rsid w:val="0034377F"/>
    <w:rsid w:val="00344386"/>
    <w:rsid w:val="003472E5"/>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3E2A44"/>
    <w:rsid w:val="004259C8"/>
    <w:rsid w:val="00427762"/>
    <w:rsid w:val="00445777"/>
    <w:rsid w:val="00455F43"/>
    <w:rsid w:val="004564CC"/>
    <w:rsid w:val="00462E06"/>
    <w:rsid w:val="00464685"/>
    <w:rsid w:val="00472629"/>
    <w:rsid w:val="00475ADA"/>
    <w:rsid w:val="00480776"/>
    <w:rsid w:val="004831A6"/>
    <w:rsid w:val="00484B8E"/>
    <w:rsid w:val="00484E37"/>
    <w:rsid w:val="00494A6F"/>
    <w:rsid w:val="00495251"/>
    <w:rsid w:val="00496C48"/>
    <w:rsid w:val="004A11DD"/>
    <w:rsid w:val="004A304F"/>
    <w:rsid w:val="004A60AC"/>
    <w:rsid w:val="004B3357"/>
    <w:rsid w:val="004C246B"/>
    <w:rsid w:val="004D54DD"/>
    <w:rsid w:val="004E3DC1"/>
    <w:rsid w:val="004F19C4"/>
    <w:rsid w:val="004F1E21"/>
    <w:rsid w:val="004F382C"/>
    <w:rsid w:val="004F785A"/>
    <w:rsid w:val="004F7B52"/>
    <w:rsid w:val="00503586"/>
    <w:rsid w:val="00505141"/>
    <w:rsid w:val="005076DA"/>
    <w:rsid w:val="00512BE2"/>
    <w:rsid w:val="00533605"/>
    <w:rsid w:val="0053575D"/>
    <w:rsid w:val="00540C27"/>
    <w:rsid w:val="00540D30"/>
    <w:rsid w:val="005460F7"/>
    <w:rsid w:val="00552C8A"/>
    <w:rsid w:val="00560952"/>
    <w:rsid w:val="00571C75"/>
    <w:rsid w:val="00574F7F"/>
    <w:rsid w:val="00581E9A"/>
    <w:rsid w:val="005825DA"/>
    <w:rsid w:val="0058467C"/>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5C17"/>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65C7E"/>
    <w:rsid w:val="00870C9C"/>
    <w:rsid w:val="00880A55"/>
    <w:rsid w:val="008827C7"/>
    <w:rsid w:val="00884336"/>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76E92"/>
    <w:rsid w:val="00990623"/>
    <w:rsid w:val="009974BF"/>
    <w:rsid w:val="009A17C7"/>
    <w:rsid w:val="009A5B86"/>
    <w:rsid w:val="009B0D87"/>
    <w:rsid w:val="009B737B"/>
    <w:rsid w:val="009C156C"/>
    <w:rsid w:val="009C1F76"/>
    <w:rsid w:val="009C7C25"/>
    <w:rsid w:val="009D1E52"/>
    <w:rsid w:val="009D6CCB"/>
    <w:rsid w:val="009F16B8"/>
    <w:rsid w:val="009F2A71"/>
    <w:rsid w:val="009F57F3"/>
    <w:rsid w:val="00A01A9E"/>
    <w:rsid w:val="00A04472"/>
    <w:rsid w:val="00A06F50"/>
    <w:rsid w:val="00A147DA"/>
    <w:rsid w:val="00A1577F"/>
    <w:rsid w:val="00A20357"/>
    <w:rsid w:val="00A2609D"/>
    <w:rsid w:val="00A26D30"/>
    <w:rsid w:val="00A26D53"/>
    <w:rsid w:val="00A3272B"/>
    <w:rsid w:val="00A50BFA"/>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AF614A"/>
    <w:rsid w:val="00B03C90"/>
    <w:rsid w:val="00B1587B"/>
    <w:rsid w:val="00B15B61"/>
    <w:rsid w:val="00B16607"/>
    <w:rsid w:val="00B176CB"/>
    <w:rsid w:val="00B20F52"/>
    <w:rsid w:val="00B24CFD"/>
    <w:rsid w:val="00B30228"/>
    <w:rsid w:val="00B30A5F"/>
    <w:rsid w:val="00B361E9"/>
    <w:rsid w:val="00B413D0"/>
    <w:rsid w:val="00B44019"/>
    <w:rsid w:val="00B4520E"/>
    <w:rsid w:val="00B57DF4"/>
    <w:rsid w:val="00BA19E8"/>
    <w:rsid w:val="00BB1574"/>
    <w:rsid w:val="00BC23DC"/>
    <w:rsid w:val="00BC37E5"/>
    <w:rsid w:val="00BC4B3B"/>
    <w:rsid w:val="00BD3871"/>
    <w:rsid w:val="00BD5DE2"/>
    <w:rsid w:val="00BD6590"/>
    <w:rsid w:val="00BE040C"/>
    <w:rsid w:val="00BE3010"/>
    <w:rsid w:val="00BF15D0"/>
    <w:rsid w:val="00BF378C"/>
    <w:rsid w:val="00C00B80"/>
    <w:rsid w:val="00C0197A"/>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96331"/>
    <w:rsid w:val="00CA18C1"/>
    <w:rsid w:val="00CA74DF"/>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33520"/>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250C"/>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254FD-1EF5-4FEC-9043-454B018A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1834</Words>
  <Characters>10455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20</cp:revision>
  <cp:lastPrinted>2025-02-14T08:59:00Z</cp:lastPrinted>
  <dcterms:created xsi:type="dcterms:W3CDTF">2025-02-15T03:52:00Z</dcterms:created>
  <dcterms:modified xsi:type="dcterms:W3CDTF">2025-07-15T13:52:00Z</dcterms:modified>
</cp:coreProperties>
</file>