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0"/>
        <w:tblW w:w="11636.999999999998" w:type="dxa"/>
        <w:jc w:val="left"/>
        <w:tblLayout w:type="fixed"/>
        <w:tblLook w:val="0400"/>
      </w:tblPr>
      <w:tblGrid>
        <w:gridCol w:w="2694"/>
        <w:gridCol w:w="3609"/>
        <w:gridCol w:w="4050"/>
        <w:gridCol w:w="1276"/>
        <w:gridCol w:w="8"/>
        <w:tblGridChange w:id="0">
          <w:tblGrid>
            <w:gridCol w:w="2694"/>
            <w:gridCol w:w="3609"/>
            <w:gridCol w:w="4050"/>
            <w:gridCol w:w="1276"/>
            <w:gridCol w:w="8"/>
          </w:tblGrid>
        </w:tblGridChange>
      </w:tblGrid>
      <w:tr>
        <w:trPr>
          <w:cantSplit w:val="0"/>
          <w:tblHeader w:val="0"/>
        </w:trPr>
        <w:tc>
          <w:tcPr>
            <w:vMerge w:val="restart"/>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51000" cy="1238250"/>
                  <wp:effectExtent b="0" l="0" r="0" t="0"/>
                  <wp:docPr descr="bonghoa" id="30" name="image6.jpg"/>
                  <a:graphic>
                    <a:graphicData uri="http://schemas.openxmlformats.org/drawingml/2006/picture">
                      <pic:pic>
                        <pic:nvPicPr>
                          <pic:cNvPr descr="bonghoa" id="0" name="image6.jpg"/>
                          <pic:cNvPicPr preferRelativeResize="0"/>
                        </pic:nvPicPr>
                        <pic:blipFill>
                          <a:blip r:embed="rId7"/>
                          <a:srcRect b="0" l="0" r="0" t="0"/>
                          <a:stretch>
                            <a:fillRect/>
                          </a:stretch>
                        </pic:blipFill>
                        <pic:spPr>
                          <a:xfrm>
                            <a:off x="0" y="0"/>
                            <a:ext cx="16510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04">
            <w:pPr>
              <w:rPr>
                <w:color w:val="ff0000"/>
                <w:sz w:val="72"/>
                <w:szCs w:val="72"/>
              </w:rPr>
            </w:pPr>
            <w:r w:rsidDel="00000000" w:rsidR="00000000" w:rsidRPr="00000000">
              <w:rPr>
                <w:color w:val="ff0000"/>
                <w:sz w:val="72"/>
                <w:szCs w:val="72"/>
              </w:rPr>
              <w:drawing>
                <wp:inline distB="0" distT="0" distL="0" distR="0">
                  <wp:extent cx="5568950" cy="647700"/>
                  <wp:effectExtent b="0" l="0" r="0" t="0"/>
                  <wp:docPr descr="chusaigongtour copy" id="32" name="image5.jpg"/>
                  <a:graphic>
                    <a:graphicData uri="http://schemas.openxmlformats.org/drawingml/2006/picture">
                      <pic:pic>
                        <pic:nvPicPr>
                          <pic:cNvPr descr="chusaigongtour copy" id="0" name="image5.jpg"/>
                          <pic:cNvPicPr preferRelativeResize="0"/>
                        </pic:nvPicPr>
                        <pic:blipFill>
                          <a:blip r:embed="rId8"/>
                          <a:srcRect b="0" l="0" r="0" t="0"/>
                          <a:stretch>
                            <a:fillRect/>
                          </a:stretch>
                        </pic:blipFill>
                        <pic:spPr>
                          <a:xfrm>
                            <a:off x="0" y="0"/>
                            <a:ext cx="5568950" cy="64770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72"/>
                <w:szCs w:val="72"/>
              </w:rPr>
            </w:pPr>
            <w:r w:rsidDel="00000000" w:rsidR="00000000" w:rsidRPr="00000000">
              <w:rPr>
                <w:rtl w:val="0"/>
              </w:rPr>
            </w:r>
          </w:p>
        </w:tc>
        <w:tc>
          <w:tcPr>
            <w:gridSpan w:val="2"/>
            <w:shd w:fill="auto" w:val="clear"/>
          </w:tcPr>
          <w:p w:rsidR="00000000" w:rsidDel="00000000" w:rsidP="00000000" w:rsidRDefault="00000000" w:rsidRPr="00000000" w14:paraId="00000009">
            <w:pPr>
              <w:jc w:val="center"/>
              <w:rPr>
                <w:b w:val="1"/>
                <w:color w:val="0070c0"/>
                <w:sz w:val="20"/>
                <w:szCs w:val="20"/>
              </w:rPr>
            </w:pPr>
            <w:r w:rsidDel="00000000" w:rsidR="00000000" w:rsidRPr="00000000">
              <w:rPr>
                <w:b w:val="1"/>
                <w:color w:val="0070c0"/>
                <w:sz w:val="20"/>
                <w:szCs w:val="20"/>
                <w:rtl w:val="0"/>
              </w:rPr>
              <w:t xml:space="preserve">CÔNG TY TNHH GIAO THÔNG VẬN TẢI VÀ DU LỊCH SÀI GÒN</w:t>
            </w:r>
          </w:p>
        </w:tc>
        <w:tc>
          <w:tcPr>
            <w:vMerge w:val="restart"/>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drawing>
                <wp:inline distB="0" distT="0" distL="0" distR="0">
                  <wp:extent cx="723900" cy="793750"/>
                  <wp:effectExtent b="0" l="0" r="0" t="0"/>
                  <wp:docPr descr="Description: photo_1337672782" id="31" name="image4.jpg"/>
                  <a:graphic>
                    <a:graphicData uri="http://schemas.openxmlformats.org/drawingml/2006/picture">
                      <pic:pic>
                        <pic:nvPicPr>
                          <pic:cNvPr descr="Description: photo_1337672782" id="0" name="image4.jpg"/>
                          <pic:cNvPicPr preferRelativeResize="0"/>
                        </pic:nvPicPr>
                        <pic:blipFill>
                          <a:blip r:embed="rId9"/>
                          <a:srcRect b="0" l="0" r="0" t="0"/>
                          <a:stretch>
                            <a:fillRect/>
                          </a:stretch>
                        </pic:blipFill>
                        <pic:spPr>
                          <a:xfrm>
                            <a:off x="0" y="0"/>
                            <a:ext cx="723900" cy="79375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Hồ Chí Minh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219 Võ Văn Tần, Phường 5, Quận 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19002258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hcm@saigontours.asia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Hà Nội: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Tầng 6, 12 Khuất Duy Tiến, P. Thanh Xuân Trung, Q.Thanh Xuân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 2258</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hanoi@saigontours.asia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vMerge w:val="continue"/>
            <w:shd w:fill="auto"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727950" cy="82550"/>
                  <wp:effectExtent b="0" l="0" r="0" t="0"/>
                  <wp:docPr id="3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7727950" cy="82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919"/>
        </w:tabs>
        <w:spacing w:after="0" w:before="0" w:line="360" w:lineRule="auto"/>
        <w:ind w:left="0" w:right="0" w:firstLine="374"/>
        <w:jc w:val="center"/>
        <w:rPr>
          <w:rFonts w:ascii="Calibri" w:cs="Calibri" w:eastAsia="Calibri" w:hAnsi="Calibri"/>
          <w:b w:val="1"/>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b050"/>
          <w:sz w:val="28"/>
          <w:szCs w:val="28"/>
          <w:u w:val="single"/>
          <w:shd w:fill="auto" w:val="clear"/>
          <w:vertAlign w:val="baseline"/>
          <w:rtl w:val="0"/>
        </w:rPr>
        <w:t xml:space="preserve">CODE </w:t>
      </w: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“HÀNH TRÌNH DI SẢN” ghép đoàn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049"/>
        </w:tabs>
        <w:spacing w:after="0" w:before="0" w:line="360" w:lineRule="auto"/>
        <w:ind w:left="-561" w:right="-392" w:firstLine="0"/>
        <w:jc w:val="center"/>
        <w:rPr>
          <w:rFonts w:ascii="Times New Roman" w:cs="Times New Roman" w:eastAsia="Times New Roman" w:hAnsi="Times New Roman"/>
          <w:b w:val="1"/>
          <w:i w:val="0"/>
          <w:smallCaps w:val="0"/>
          <w:strike w:val="0"/>
          <w:color w:val="00b050"/>
          <w:sz w:val="30"/>
          <w:szCs w:val="30"/>
          <w:u w:val="none"/>
          <w:shd w:fill="auto" w:val="clear"/>
          <w:vertAlign w:val="baseline"/>
        </w:rPr>
      </w:pPr>
      <w:r w:rsidDel="00000000" w:rsidR="00000000" w:rsidRPr="00000000">
        <w:rPr>
          <w:rFonts w:ascii="UTM Androgyne" w:cs="UTM Androgyne" w:eastAsia="UTM Androgyne" w:hAnsi="UTM Androgyne"/>
          <w:b w:val="1"/>
          <w:i w:val="0"/>
          <w:smallCaps w:val="0"/>
          <w:strike w:val="0"/>
          <w:color w:val="00b050"/>
          <w:sz w:val="30"/>
          <w:szCs w:val="30"/>
          <w:u w:val="none"/>
          <w:shd w:fill="auto" w:val="clear"/>
          <w:vertAlign w:val="baseline"/>
          <w:rtl w:val="0"/>
        </w:rPr>
        <w:t xml:space="preserve">ĐÀ NẴNG </w:t>
      </w:r>
      <w:r w:rsidDel="00000000" w:rsidR="00000000" w:rsidRPr="00000000">
        <w:rPr>
          <w:rFonts w:ascii="Times New Roman" w:cs="Times New Roman" w:eastAsia="Times New Roman" w:hAnsi="Times New Roman"/>
          <w:b w:val="1"/>
          <w:i w:val="0"/>
          <w:smallCaps w:val="0"/>
          <w:strike w:val="0"/>
          <w:color w:val="00b050"/>
          <w:sz w:val="30"/>
          <w:szCs w:val="30"/>
          <w:u w:val="none"/>
          <w:shd w:fill="auto" w:val="clear"/>
          <w:vertAlign w:val="baseline"/>
          <w:rtl w:val="0"/>
        </w:rPr>
        <w:t xml:space="preserve">–</w:t>
      </w:r>
      <w:r w:rsidDel="00000000" w:rsidR="00000000" w:rsidRPr="00000000">
        <w:rPr>
          <w:rFonts w:ascii="UTM Androgyne" w:cs="UTM Androgyne" w:eastAsia="UTM Androgyne" w:hAnsi="UTM Androgyne"/>
          <w:b w:val="1"/>
          <w:i w:val="0"/>
          <w:smallCaps w:val="0"/>
          <w:strike w:val="0"/>
          <w:color w:val="00b050"/>
          <w:sz w:val="30"/>
          <w:szCs w:val="30"/>
          <w:u w:val="none"/>
          <w:shd w:fill="auto" w:val="clear"/>
          <w:vertAlign w:val="baseline"/>
          <w:rtl w:val="0"/>
        </w:rPr>
        <w:t xml:space="preserve"> BÀ NÀ - HỘI AN - HUẾ - ĐỘNG PHONG NHA/THIÊN ĐƯỜNG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049"/>
        </w:tabs>
        <w:spacing w:after="0" w:before="0" w:line="360" w:lineRule="auto"/>
        <w:ind w:left="-561" w:right="-392" w:firstLine="0"/>
        <w:jc w:val="center"/>
        <w:rPr>
          <w:rFonts w:ascii="UTM Androgyne" w:cs="UTM Androgyne" w:eastAsia="UTM Androgyne" w:hAnsi="UTM Androgyne"/>
          <w:b w:val="1"/>
          <w:i w:val="0"/>
          <w:smallCaps w:val="0"/>
          <w:strike w:val="0"/>
          <w:color w:val="00b050"/>
          <w:sz w:val="30"/>
          <w:szCs w:val="30"/>
          <w:u w:val="none"/>
          <w:shd w:fill="auto" w:val="clear"/>
          <w:vertAlign w:val="baseline"/>
        </w:rPr>
      </w:pPr>
      <w:r w:rsidDel="00000000" w:rsidR="00000000" w:rsidRPr="00000000">
        <w:rPr>
          <w:rFonts w:ascii="UTM Androgyne" w:cs="UTM Androgyne" w:eastAsia="UTM Androgyne" w:hAnsi="UTM Androgyne"/>
          <w:b w:val="1"/>
          <w:i w:val="0"/>
          <w:smallCaps w:val="0"/>
          <w:strike w:val="0"/>
          <w:color w:val="00b050"/>
          <w:sz w:val="30"/>
          <w:szCs w:val="30"/>
          <w:u w:val="none"/>
          <w:shd w:fill="auto" w:val="clear"/>
          <w:vertAlign w:val="baseline"/>
          <w:rtl w:val="0"/>
        </w:rPr>
        <w:t xml:space="preserve">1 Ăn trưa tại Nhà hàng đẹp nhất theo phong cách Cung Đình Huế.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87" w:right="0" w:firstLine="0"/>
        <w:jc w:val="center"/>
        <w:rPr>
          <w:rFonts w:ascii="Calibri" w:cs="Calibri" w:eastAsia="Calibri" w:hAnsi="Calibri"/>
          <w:b w:val="1"/>
          <w:i w:val="0"/>
          <w:smallCaps w:val="0"/>
          <w:strike w:val="0"/>
          <w:color w:val="0000ff"/>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(5ngày/4đêm, khởi hành vào thứ Tư và Bảy hằng tuần</w:t>
      </w:r>
      <w:r w:rsidDel="00000000" w:rsidR="00000000" w:rsidRPr="00000000">
        <w:rPr>
          <w:rFonts w:ascii="Calibri" w:cs="Calibri" w:eastAsia="Calibri" w:hAnsi="Calibri"/>
          <w:b w:val="1"/>
          <w:i w:val="0"/>
          <w:smallCaps w:val="0"/>
          <w:strike w:val="0"/>
          <w:color w:val="0000ff"/>
          <w:sz w:val="26"/>
          <w:szCs w:val="26"/>
          <w:u w:val="none"/>
          <w:shd w:fill="auto" w:val="clear"/>
          <w:vertAlign w:val="baseline"/>
          <w:rtl w:val="0"/>
        </w:rPr>
        <w:t xml:space="preserve">)</w:t>
      </w:r>
      <w:r w:rsidDel="00000000" w:rsidR="00000000" w:rsidRPr="00000000">
        <w:rPr>
          <w:rFonts w:ascii="UTM Androgyne" w:cs="UTM Androgyne" w:eastAsia="UTM Androgyne" w:hAnsi="UTM Androgyne"/>
          <w:b w:val="1"/>
          <w:i w:val="0"/>
          <w:smallCaps w:val="0"/>
          <w:strike w:val="0"/>
          <w:color w:val="ff0000"/>
          <w:sz w:val="38"/>
          <w:szCs w:val="3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rPr>
          <w:b w:val="1"/>
          <w:color w:val="ff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-234949</wp:posOffset>
            </wp:positionH>
            <wp:positionV relativeFrom="paragraph">
              <wp:posOffset>93980</wp:posOffset>
            </wp:positionV>
            <wp:extent cx="2190750" cy="1460500"/>
            <wp:effectExtent b="0" l="0" r="0" t="0"/>
            <wp:wrapSquare wrapText="bothSides" distB="0" distT="0" distL="114300" distR="114300"/>
            <wp:docPr descr="C:\Users\Windows\Desktop\dai-noi-hue-se-mo-cua-ve-dem-1-1484187687 (1).jpg" id="29" name="image2.jpg"/>
            <a:graphic>
              <a:graphicData uri="http://schemas.openxmlformats.org/drawingml/2006/picture">
                <pic:pic>
                  <pic:nvPicPr>
                    <pic:cNvPr descr="C:\Users\Windows\Desktop\dai-noi-hue-se-mo-cua-ve-dem-1-1484187687 (1).jpg" id="0" name="image2.jpg"/>
                    <pic:cNvPicPr preferRelativeResize="0"/>
                  </pic:nvPicPr>
                  <pic:blipFill>
                    <a:blip r:embed="rId11"/>
                    <a:srcRect b="0" l="0" r="0" t="0"/>
                    <a:stretch>
                      <a:fillRect/>
                    </a:stretch>
                  </pic:blipFill>
                  <pic:spPr>
                    <a:xfrm>
                      <a:off x="0" y="0"/>
                      <a:ext cx="2190750" cy="1460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4603750</wp:posOffset>
            </wp:positionH>
            <wp:positionV relativeFrom="paragraph">
              <wp:posOffset>93980</wp:posOffset>
            </wp:positionV>
            <wp:extent cx="2101850" cy="1397000"/>
            <wp:effectExtent b="0" l="0" r="0" t="0"/>
            <wp:wrapSquare wrapText="bothSides" distB="0" distT="0" distL="114300" distR="114300"/>
            <wp:docPr descr="C:\Users\Windows\Desktop\kinh-nghiem-du-lich-da-nang-tu-tuc-21.jpg" id="28" name="image7.jpg"/>
            <a:graphic>
              <a:graphicData uri="http://schemas.openxmlformats.org/drawingml/2006/picture">
                <pic:pic>
                  <pic:nvPicPr>
                    <pic:cNvPr descr="C:\Users\Windows\Desktop\kinh-nghiem-du-lich-da-nang-tu-tuc-21.jpg" id="0" name="image7.jpg"/>
                    <pic:cNvPicPr preferRelativeResize="0"/>
                  </pic:nvPicPr>
                  <pic:blipFill>
                    <a:blip r:embed="rId12"/>
                    <a:srcRect b="0" l="0" r="0" t="0"/>
                    <a:stretch>
                      <a:fillRect/>
                    </a:stretch>
                  </pic:blipFill>
                  <pic:spPr>
                    <a:xfrm>
                      <a:off x="0" y="0"/>
                      <a:ext cx="2101850" cy="1397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2095500</wp:posOffset>
            </wp:positionH>
            <wp:positionV relativeFrom="paragraph">
              <wp:posOffset>271780</wp:posOffset>
            </wp:positionV>
            <wp:extent cx="2336800" cy="970915"/>
            <wp:effectExtent b="0" l="0" r="0" t="0"/>
            <wp:wrapSquare wrapText="bothSides" distB="0" distT="0" distL="114300" distR="114300"/>
            <wp:docPr descr="Káº¿t quáº£ hÃ¬nh áº£nh cho hÃ¬nh áº£nh cáº§u vÃ ng bÃ  nÃ  hill" id="27" name="image3.jpg"/>
            <a:graphic>
              <a:graphicData uri="http://schemas.openxmlformats.org/drawingml/2006/picture">
                <pic:pic>
                  <pic:nvPicPr>
                    <pic:cNvPr descr="Káº¿t quáº£ hÃ¬nh áº£nh cho hÃ¬nh áº£nh cáº§u vÃ ng bÃ  nÃ  hill" id="0" name="image3.jpg"/>
                    <pic:cNvPicPr preferRelativeResize="0"/>
                  </pic:nvPicPr>
                  <pic:blipFill>
                    <a:blip r:embed="rId13"/>
                    <a:srcRect b="0" l="0" r="0" t="0"/>
                    <a:stretch>
                      <a:fillRect/>
                    </a:stretch>
                  </pic:blipFill>
                  <pic:spPr>
                    <a:xfrm>
                      <a:off x="0" y="0"/>
                      <a:ext cx="2336800" cy="970915"/>
                    </a:xfrm>
                    <a:prstGeom prst="rect"/>
                    <a:ln/>
                  </pic:spPr>
                </pic:pic>
              </a:graphicData>
            </a:graphic>
          </wp:anchor>
        </w:drawing>
      </w:r>
    </w:p>
    <w:p w:rsidR="00000000" w:rsidDel="00000000" w:rsidP="00000000" w:rsidRDefault="00000000" w:rsidRPr="00000000" w14:paraId="00000021">
      <w:pPr>
        <w:rPr>
          <w:b w:val="1"/>
          <w:color w:val="ff0000"/>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79" w:firstLine="0"/>
        <w:jc w:val="left"/>
        <w:rPr>
          <w:b w:val="1"/>
          <w:color w:val="0000ff"/>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79"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Ngày 01:  BAY ĐẾN ĐÀ NẴNG – SƠN TRÀ – ĐÔ THỊ CỔ HỘI AN</w:t>
        <w:tab/>
        <w:tab/>
        <w:t xml:space="preserve">( Ăn trưa, tối)</w:t>
      </w:r>
    </w:p>
    <w:p w:rsidR="00000000" w:rsidDel="00000000" w:rsidP="00000000" w:rsidRDefault="00000000" w:rsidRPr="00000000" w14:paraId="00000024">
      <w:pPr>
        <w:ind w:left="792" w:hanging="792"/>
        <w:jc w:val="both"/>
        <w:rPr>
          <w:b w:val="1"/>
          <w:color w:val="0000ff"/>
        </w:rPr>
      </w:pPr>
      <w:r w:rsidDel="00000000" w:rsidR="00000000" w:rsidRPr="00000000">
        <w:rPr>
          <w:b w:val="1"/>
          <w:color w:val="0000ff"/>
          <w:rtl w:val="0"/>
        </w:rPr>
        <w:t xml:space="preserve">Sáng: </w:t>
      </w:r>
      <w:r w:rsidDel="00000000" w:rsidR="00000000" w:rsidRPr="00000000">
        <w:rPr>
          <w:color w:val="3b3838"/>
          <w:rtl w:val="0"/>
        </w:rPr>
        <w:t xml:space="preserve">Quý khách có mặt tại sân bay Quốc Nội trước giờ bay 2 tiếng, làm thủ tục check in đáp chuyến bay đi Đà Nẵng </w:t>
      </w:r>
      <w:r w:rsidDel="00000000" w:rsidR="00000000" w:rsidRPr="00000000">
        <w:rPr>
          <w:i w:val="1"/>
          <w:color w:val="3b3838"/>
          <w:rtl w:val="0"/>
        </w:rPr>
        <w:t xml:space="preserve">(Khách bay từ sân bay Tân Sơn Nhất sẽ có nhân viên hỗ trợ khách làm thủ tục check in)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60" w:before="60" w:line="240" w:lineRule="auto"/>
        <w:ind w:left="640" w:right="79"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trưa: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Đón quý khách tại sân bay Đà Nẵng (Từ 07h00 đến 13h00) đưa đoàn đi ăn trưa với đặc sản nổi tiếng Đà Nẵng “</w:t>
      </w:r>
      <w:r w:rsidDel="00000000" w:rsidR="00000000" w:rsidRPr="00000000">
        <w:rPr>
          <w:rFonts w:ascii="Times New Roman" w:cs="Times New Roman" w:eastAsia="Times New Roman" w:hAnsi="Times New Roman"/>
          <w:b w:val="0"/>
          <w:i w:val="1"/>
          <w:smallCaps w:val="0"/>
          <w:strike w:val="0"/>
          <w:color w:val="3b3838"/>
          <w:sz w:val="22"/>
          <w:szCs w:val="22"/>
          <w:u w:val="none"/>
          <w:shd w:fill="auto" w:val="clear"/>
          <w:vertAlign w:val="baseline"/>
          <w:rtl w:val="0"/>
        </w:rPr>
        <w:t xml:space="preserve">Bánh tráng thịt heo 2 đầu da &amp; Mỳ Quảng”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Nhận phòng K/sạn nghỉ ngơi.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79"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Chiều:</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 Khởi hành đi tham quan một vòng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Bán Đảo Sơn Trà</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 được mệnh danh là lá phổi xanh của Đà Nẵng, là ngôi nhà chung của rất nhiều loài động vật quý hiếm như vooc chà vá chân nâu, mèo rừng…, quý khách tham quan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Chùa</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Linh Ứng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 là một trong tứ trấn rất tâm linh của Đà Nẵng, nơi có tượng Phật Bà 65m cao nhất Việt Nam với lối kiến trúc rất độc đáo hướng nhìn ra biển lớn. Tiếp tục vào Hội An bách bộ tham quan và mua sắm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Phố Cổ</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với: Chùa Cầu Nhật Bản, Bảo tàng văn hóa Sa Huỳnh, Nhà Cổ hàng trăm năm tuổi, Hội Quán Phước Kiến &amp; Xưởng thủ công mỹ nghệ.</w:t>
      </w:r>
    </w:p>
    <w:p w:rsidR="00000000" w:rsidDel="00000000" w:rsidP="00000000" w:rsidRDefault="00000000" w:rsidRPr="00000000" w14:paraId="00000027">
      <w:pPr>
        <w:ind w:left="720" w:hanging="720"/>
        <w:jc w:val="both"/>
        <w:rPr>
          <w:b w:val="1"/>
          <w:color w:val="3b3838"/>
          <w:sz w:val="22"/>
          <w:szCs w:val="22"/>
        </w:rPr>
      </w:pPr>
      <w:r w:rsidDel="00000000" w:rsidR="00000000" w:rsidRPr="00000000">
        <w:rPr>
          <w:color w:val="0000ff"/>
          <w:sz w:val="22"/>
          <w:szCs w:val="22"/>
          <w:rtl w:val="0"/>
        </w:rPr>
        <w:t xml:space="preserve">- Tối:</w:t>
      </w:r>
      <w:r w:rsidDel="00000000" w:rsidR="00000000" w:rsidRPr="00000000">
        <w:rPr>
          <w:color w:val="3b3838"/>
          <w:sz w:val="22"/>
          <w:szCs w:val="22"/>
          <w:rtl w:val="0"/>
        </w:rPr>
        <w:tab/>
        <w:t xml:space="preserve">Ăn tối nhà hàng tại Hội An</w:t>
      </w:r>
      <w:r w:rsidDel="00000000" w:rsidR="00000000" w:rsidRPr="00000000">
        <w:rPr>
          <w:b w:val="1"/>
          <w:color w:val="3b3838"/>
          <w:sz w:val="22"/>
          <w:szCs w:val="22"/>
          <w:rtl w:val="0"/>
        </w:rPr>
        <w:t xml:space="preserve">. Về lại </w:t>
      </w:r>
      <w:r w:rsidDel="00000000" w:rsidR="00000000" w:rsidRPr="00000000">
        <w:rPr>
          <w:color w:val="3b3838"/>
          <w:sz w:val="22"/>
          <w:szCs w:val="22"/>
          <w:rtl w:val="0"/>
        </w:rPr>
        <w:t xml:space="preserve">Đà Nẵng</w:t>
      </w:r>
      <w:r w:rsidDel="00000000" w:rsidR="00000000" w:rsidRPr="00000000">
        <w:rPr>
          <w:b w:val="1"/>
          <w:color w:val="3b3838"/>
          <w:sz w:val="22"/>
          <w:szCs w:val="22"/>
          <w:rtl w:val="0"/>
        </w:rPr>
        <w:t xml:space="preserve"> tự do dạo chơi về đêm. </w:t>
      </w:r>
      <w:r w:rsidDel="00000000" w:rsidR="00000000" w:rsidRPr="00000000">
        <w:rPr>
          <w:color w:val="3b3838"/>
          <w:sz w:val="22"/>
          <w:szCs w:val="22"/>
          <w:rtl w:val="0"/>
        </w:rPr>
        <w:t xml:space="preserve">Ngủ KS tại Đà Nẵng. </w:t>
      </w:r>
      <w:r w:rsidDel="00000000" w:rsidR="00000000" w:rsidRPr="00000000">
        <w:rPr>
          <w:rtl w:val="0"/>
        </w:rPr>
      </w:r>
    </w:p>
    <w:p w:rsidR="00000000" w:rsidDel="00000000" w:rsidP="00000000" w:rsidRDefault="00000000" w:rsidRPr="00000000" w14:paraId="00000028">
      <w:pPr>
        <w:jc w:val="both"/>
        <w:rPr>
          <w:b w:val="1"/>
          <w:color w:val="0000ff"/>
          <w:sz w:val="22"/>
          <w:szCs w:val="22"/>
        </w:rPr>
      </w:pPr>
      <w:r w:rsidDel="00000000" w:rsidR="00000000" w:rsidRPr="00000000">
        <w:rPr>
          <w:rtl w:val="0"/>
        </w:rPr>
      </w:r>
    </w:p>
    <w:p w:rsidR="00000000" w:rsidDel="00000000" w:rsidP="00000000" w:rsidRDefault="00000000" w:rsidRPr="00000000" w14:paraId="00000029">
      <w:pPr>
        <w:jc w:val="both"/>
        <w:rPr>
          <w:b w:val="1"/>
          <w:color w:val="0000ff"/>
          <w:sz w:val="22"/>
          <w:szCs w:val="22"/>
        </w:rPr>
      </w:pPr>
      <w:r w:rsidDel="00000000" w:rsidR="00000000" w:rsidRPr="00000000">
        <w:rPr>
          <w:b w:val="1"/>
          <w:color w:val="0000ff"/>
          <w:sz w:val="22"/>
          <w:szCs w:val="22"/>
          <w:rtl w:val="0"/>
        </w:rPr>
        <w:t xml:space="preserve">Ngày 02:   LÀNG ĐÁ MỸ NGHỆ – BÀ NÀ -  BIỂN MỸ KHÊ          (Ăn sáng, trưa Option, tối)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79"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Sáng: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Điểm tâm. Khởi hành đi tham quan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Làng Đá Mỹ Nghệ Non Nước –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Quý khách</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tiếp tục khởi hành đến khu du lịch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Bà Nà</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Quý khách được chiêm ngưỡng hệ thống cáp treo lập nhiều kỷ lục thế giới và được công nhận là 1 trong 10 hệ thống cáp treo ấn tượng nhất thế giới.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79"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Trưa:</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Ăn trưa Option Buffet tại Bà Nà (Nếu quý khách không đăng ký đi Bà Nà thì tự túc chi phí ăn trưa)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79"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Chiều:</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Del="00000000" w:rsidR="00000000" w:rsidRPr="00000000">
        <w:rPr>
          <w:rFonts w:ascii="Times New Roman" w:cs="Times New Roman" w:eastAsia="Times New Roman" w:hAnsi="Times New Roman"/>
          <w:b w:val="1"/>
          <w:i w:val="0"/>
          <w:smallCaps w:val="0"/>
          <w:strike w:val="0"/>
          <w:color w:val="3b3838"/>
          <w:sz w:val="24"/>
          <w:szCs w:val="24"/>
          <w:u w:val="none"/>
          <w:shd w:fill="auto" w:val="clear"/>
          <w:vertAlign w:val="baseline"/>
          <w:rtl w:val="0"/>
        </w:rPr>
        <w:t xml:space="preserve">Cầu Vàng, cây cầu</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có kiến trúc độc nhất vô nhị với đôi bàn tay khổng lồ nâng đỡ </w:t>
      </w:r>
      <w:r w:rsidDel="00000000" w:rsidR="00000000" w:rsidRPr="00000000">
        <w:rPr>
          <w:rFonts w:ascii="Times New Roman" w:cs="Times New Roman" w:eastAsia="Times New Roman" w:hAnsi="Times New Roman"/>
          <w:b w:val="1"/>
          <w:i w:val="0"/>
          <w:smallCaps w:val="0"/>
          <w:strike w:val="0"/>
          <w:color w:val="3b3838"/>
          <w:sz w:val="24"/>
          <w:szCs w:val="24"/>
          <w:u w:val="none"/>
          <w:shd w:fill="auto" w:val="clear"/>
          <w:vertAlign w:val="baseline"/>
          <w:rtl w:val="0"/>
        </w:rPr>
        <w:t xml:space="preserve">Cầu Vàng</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tuyệt đẹp</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Quý khách xuống cáp về lại trung tâm và được thoải mái tắm biển Mỹ Khê, là một trong rất ít bãi biển đẹp nhất hành tinh.</w:t>
      </w:r>
    </w:p>
    <w:p w:rsidR="00000000" w:rsidDel="00000000" w:rsidP="00000000" w:rsidRDefault="00000000" w:rsidRPr="00000000" w14:paraId="0000002D">
      <w:pPr>
        <w:ind w:left="720" w:hanging="720"/>
        <w:jc w:val="both"/>
        <w:rPr>
          <w:b w:val="1"/>
          <w:color w:val="3b3838"/>
          <w:sz w:val="22"/>
          <w:szCs w:val="22"/>
        </w:rPr>
      </w:pPr>
      <w:r w:rsidDel="00000000" w:rsidR="00000000" w:rsidRPr="00000000">
        <w:rPr>
          <w:color w:val="0000ff"/>
          <w:sz w:val="22"/>
          <w:szCs w:val="22"/>
          <w:rtl w:val="0"/>
        </w:rPr>
        <w:t xml:space="preserve">- Tối:</w:t>
      </w:r>
      <w:r w:rsidDel="00000000" w:rsidR="00000000" w:rsidRPr="00000000">
        <w:rPr>
          <w:color w:val="3b3838"/>
          <w:sz w:val="22"/>
          <w:szCs w:val="22"/>
          <w:rtl w:val="0"/>
        </w:rPr>
        <w:t xml:space="preserve">    Ăn tối nhà hàng.  Quý khách ngồi thuyền </w:t>
      </w:r>
      <w:r w:rsidDel="00000000" w:rsidR="00000000" w:rsidRPr="00000000">
        <w:rPr>
          <w:b w:val="1"/>
          <w:color w:val="3b3838"/>
          <w:sz w:val="22"/>
          <w:szCs w:val="22"/>
          <w:rtl w:val="0"/>
        </w:rPr>
        <w:t xml:space="preserve">sông Hàn</w:t>
      </w:r>
      <w:r w:rsidDel="00000000" w:rsidR="00000000" w:rsidRPr="00000000">
        <w:rPr>
          <w:color w:val="3b3838"/>
          <w:sz w:val="22"/>
          <w:szCs w:val="22"/>
          <w:rtl w:val="0"/>
        </w:rPr>
        <w:t xml:space="preserve"> (Chi phí tự túc) ngắm thành phố </w:t>
      </w:r>
      <w:r w:rsidDel="00000000" w:rsidR="00000000" w:rsidRPr="00000000">
        <w:rPr>
          <w:b w:val="1"/>
          <w:color w:val="3b3838"/>
          <w:sz w:val="22"/>
          <w:szCs w:val="22"/>
          <w:rtl w:val="0"/>
        </w:rPr>
        <w:t xml:space="preserve">Đà Nẵng</w:t>
      </w:r>
      <w:r w:rsidDel="00000000" w:rsidR="00000000" w:rsidRPr="00000000">
        <w:rPr>
          <w:color w:val="3b3838"/>
          <w:sz w:val="22"/>
          <w:szCs w:val="22"/>
          <w:rtl w:val="0"/>
        </w:rPr>
        <w:t xml:space="preserve"> lung linh về đêm với hàng loạt cây Cầu nổi tiếng và độc đáo nhất như </w:t>
      </w:r>
      <w:r w:rsidDel="00000000" w:rsidR="00000000" w:rsidRPr="00000000">
        <w:rPr>
          <w:color w:val="3b3838"/>
          <w:rtl w:val="0"/>
        </w:rPr>
        <w:t xml:space="preserve">Cầu </w:t>
      </w:r>
      <w:r w:rsidDel="00000000" w:rsidR="00000000" w:rsidRPr="00000000">
        <w:rPr>
          <w:b w:val="1"/>
          <w:color w:val="3b3838"/>
          <w:rtl w:val="0"/>
        </w:rPr>
        <w:t xml:space="preserve">Rồng</w:t>
      </w:r>
      <w:r w:rsidDel="00000000" w:rsidR="00000000" w:rsidRPr="00000000">
        <w:rPr>
          <w:color w:val="3b3838"/>
          <w:rtl w:val="0"/>
        </w:rPr>
        <w:t xml:space="preserve"> (Phun Lửa, Nước vào thứ Bảy và Chủ Nhật hàng tuần), Cầu Quay </w:t>
      </w:r>
      <w:r w:rsidDel="00000000" w:rsidR="00000000" w:rsidRPr="00000000">
        <w:rPr>
          <w:b w:val="1"/>
          <w:color w:val="3b3838"/>
          <w:rtl w:val="0"/>
        </w:rPr>
        <w:t xml:space="preserve">Sông Hàn</w:t>
      </w:r>
      <w:r w:rsidDel="00000000" w:rsidR="00000000" w:rsidRPr="00000000">
        <w:rPr>
          <w:color w:val="3b3838"/>
          <w:rtl w:val="0"/>
        </w:rPr>
        <w:t xml:space="preserve">, Cầu </w:t>
      </w:r>
      <w:r w:rsidDel="00000000" w:rsidR="00000000" w:rsidRPr="00000000">
        <w:rPr>
          <w:b w:val="1"/>
          <w:color w:val="3b3838"/>
          <w:rtl w:val="0"/>
        </w:rPr>
        <w:t xml:space="preserve">Trần Thị Lý…</w:t>
      </w:r>
      <w:r w:rsidDel="00000000" w:rsidR="00000000" w:rsidRPr="00000000">
        <w:rPr>
          <w:color w:val="3b3838"/>
          <w:rtl w:val="0"/>
        </w:rPr>
        <w:t xml:space="preserve"> Ngủ KS tại Đà Nẵng.</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79"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79"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Ngày 03:   ĐÀ NẴNG - HUẾ - ĐẠI NỘI - CHÙA THIÊN MỤ (Ăn sáng, trưa, tối)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57"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Sáng: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Điểm tâm. Rời Đà Nẵng đi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Cố Đô Huế</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hành trình xuyên hầm đường bộ đèo Hải Vân đến Huế nhận phòng KS nghỉ ngơi.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57"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Trưa:</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Ăn trưa nhà hàng tại Huế</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57"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Chiều:</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Tham quan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Đại Nội</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(Hoàng Cung của 13 vị vua triều Nguyễn, triều đại phong kiến cuối cùng của Việt Nam: Ngọ Môn, Điện Thái Hoà, Tử Cấm Thành, Thế Miếu, Hiển Lâm Các, Cửu Đỉnh) và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Chùa Thiên Mụ</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cổ kính, xây dựng từ những năm đầu của thế kỉ XVII</w:t>
      </w:r>
    </w:p>
    <w:p w:rsidR="00000000" w:rsidDel="00000000" w:rsidP="00000000" w:rsidRDefault="00000000" w:rsidRPr="00000000" w14:paraId="00000033">
      <w:pPr>
        <w:ind w:left="720" w:hanging="720"/>
        <w:jc w:val="both"/>
        <w:rPr>
          <w:color w:val="3b3838"/>
          <w:sz w:val="22"/>
          <w:szCs w:val="22"/>
        </w:rPr>
      </w:pPr>
      <w:r w:rsidDel="00000000" w:rsidR="00000000" w:rsidRPr="00000000">
        <w:rPr>
          <w:color w:val="0000ff"/>
          <w:sz w:val="22"/>
          <w:szCs w:val="22"/>
          <w:rtl w:val="0"/>
        </w:rPr>
        <w:t xml:space="preserve">- Tối:    </w:t>
      </w:r>
      <w:r w:rsidDel="00000000" w:rsidR="00000000" w:rsidRPr="00000000">
        <w:rPr>
          <w:color w:val="3b3838"/>
          <w:sz w:val="22"/>
          <w:szCs w:val="22"/>
          <w:rtl w:val="0"/>
        </w:rPr>
        <w:t xml:space="preserve">Ăn tối nhà hàng. Quý khách thưởng ngoạn Ca Huế sông Hương và thả hoa đăng cầu may mắn, mạnh khỏe, hạnh phúc </w:t>
      </w:r>
      <w:r w:rsidDel="00000000" w:rsidR="00000000" w:rsidRPr="00000000">
        <w:rPr>
          <w:b w:val="1"/>
          <w:color w:val="3b3838"/>
          <w:sz w:val="22"/>
          <w:szCs w:val="22"/>
          <w:rtl w:val="0"/>
        </w:rPr>
        <w:t xml:space="preserve">(Chi phí tự túc)</w:t>
      </w:r>
      <w:r w:rsidDel="00000000" w:rsidR="00000000" w:rsidRPr="00000000">
        <w:rPr>
          <w:color w:val="3b3838"/>
          <w:sz w:val="22"/>
          <w:szCs w:val="22"/>
          <w:rtl w:val="0"/>
        </w:rPr>
        <w:t xml:space="preserve">. </w:t>
      </w:r>
    </w:p>
    <w:p w:rsidR="00000000" w:rsidDel="00000000" w:rsidP="00000000" w:rsidRDefault="00000000" w:rsidRPr="00000000" w14:paraId="00000034">
      <w:pPr>
        <w:ind w:left="720" w:hanging="720"/>
        <w:jc w:val="both"/>
        <w:rPr>
          <w:color w:val="3b3838"/>
          <w:sz w:val="22"/>
          <w:szCs w:val="22"/>
        </w:rPr>
      </w:pPr>
      <w:r w:rsidDel="00000000" w:rsidR="00000000" w:rsidRPr="00000000">
        <w:rPr>
          <w:color w:val="3b3838"/>
          <w:sz w:val="22"/>
          <w:szCs w:val="22"/>
          <w:rtl w:val="0"/>
        </w:rPr>
        <w:t xml:space="preserve">Ngủ KS tại Huế.</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57"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57"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Ngày 04:   HUẾ - ĐỘNG PHONG NHA (HOẶC THIÊN ĐƯỜNG) - HUẾ </w:t>
        <w:tab/>
        <w:t xml:space="preserve">       (Ăn sáng, trưa, tối)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57"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Sáng: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Điểm tâm. Khởi hành đi Quảng Bình, ghé thăm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Thánh Địa La Vang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640" w:right="-57" w:hanging="748"/>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 Trưa:</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Ăn trưa nhà hàng tại Phong Nha. </w:t>
      </w:r>
    </w:p>
    <w:p w:rsidR="00000000" w:rsidDel="00000000" w:rsidP="00000000" w:rsidRDefault="00000000" w:rsidRPr="00000000" w14:paraId="00000039">
      <w:pPr>
        <w:tabs>
          <w:tab w:val="left" w:leader="none" w:pos="640"/>
          <w:tab w:val="center" w:leader="none" w:pos="4680"/>
          <w:tab w:val="right" w:leader="none" w:pos="9360"/>
        </w:tabs>
        <w:ind w:left="720" w:right="-57" w:hanging="810"/>
        <w:jc w:val="both"/>
        <w:rPr>
          <w:color w:val="3b3838"/>
          <w:sz w:val="22"/>
          <w:szCs w:val="22"/>
        </w:rPr>
      </w:pPr>
      <w:r w:rsidDel="00000000" w:rsidR="00000000" w:rsidRPr="00000000">
        <w:rPr>
          <w:color w:val="0000ff"/>
          <w:sz w:val="22"/>
          <w:szCs w:val="22"/>
          <w:rtl w:val="0"/>
        </w:rPr>
        <w:t xml:space="preserve"> - Chiều:</w:t>
      </w:r>
      <w:r w:rsidDel="00000000" w:rsidR="00000000" w:rsidRPr="00000000">
        <w:rPr>
          <w:color w:val="3b3838"/>
          <w:sz w:val="22"/>
          <w:szCs w:val="22"/>
          <w:rtl w:val="0"/>
        </w:rPr>
        <w:t xml:space="preserve"> Quý khách tiếp tục tham quan </w:t>
      </w:r>
      <w:r w:rsidDel="00000000" w:rsidR="00000000" w:rsidRPr="00000000">
        <w:rPr>
          <w:b w:val="1"/>
          <w:color w:val="3b3838"/>
          <w:sz w:val="22"/>
          <w:szCs w:val="22"/>
          <w:rtl w:val="0"/>
        </w:rPr>
        <w:t xml:space="preserve">Động Phong Nha</w:t>
      </w:r>
      <w:r w:rsidDel="00000000" w:rsidR="00000000" w:rsidRPr="00000000">
        <w:rPr>
          <w:color w:val="3b3838"/>
          <w:sz w:val="22"/>
          <w:szCs w:val="22"/>
          <w:rtl w:val="0"/>
        </w:rPr>
        <w:t xml:space="preserve"> để khám phá vẻ đẹp được ví là </w:t>
      </w:r>
      <w:r w:rsidDel="00000000" w:rsidR="00000000" w:rsidRPr="00000000">
        <w:rPr>
          <w:b w:val="1"/>
          <w:color w:val="3b3838"/>
          <w:sz w:val="22"/>
          <w:szCs w:val="22"/>
          <w:rtl w:val="0"/>
        </w:rPr>
        <w:t xml:space="preserve">Đệ Nhất Kỳ Quan Động </w:t>
      </w:r>
      <w:r w:rsidDel="00000000" w:rsidR="00000000" w:rsidRPr="00000000">
        <w:rPr>
          <w:color w:val="3b3838"/>
          <w:sz w:val="22"/>
          <w:szCs w:val="22"/>
          <w:rtl w:val="0"/>
        </w:rPr>
        <w:t xml:space="preserve">với</w:t>
      </w:r>
      <w:r w:rsidDel="00000000" w:rsidR="00000000" w:rsidRPr="00000000">
        <w:rPr>
          <w:b w:val="1"/>
          <w:color w:val="3b3838"/>
          <w:sz w:val="22"/>
          <w:szCs w:val="22"/>
          <w:rtl w:val="0"/>
        </w:rPr>
        <w:t xml:space="preserve"> Hang Khô rộng và đẹp nhất, </w:t>
      </w:r>
      <w:r w:rsidDel="00000000" w:rsidR="00000000" w:rsidRPr="00000000">
        <w:rPr>
          <w:color w:val="3b3838"/>
          <w:sz w:val="22"/>
          <w:szCs w:val="22"/>
          <w:rtl w:val="0"/>
        </w:rPr>
        <w:t xml:space="preserve">sau đó ngồi thuyền</w:t>
      </w:r>
      <w:r w:rsidDel="00000000" w:rsidR="00000000" w:rsidRPr="00000000">
        <w:rPr>
          <w:b w:val="1"/>
          <w:color w:val="3b3838"/>
          <w:sz w:val="22"/>
          <w:szCs w:val="22"/>
          <w:rtl w:val="0"/>
        </w:rPr>
        <w:t xml:space="preserve"> </w:t>
      </w:r>
      <w:r w:rsidDel="00000000" w:rsidR="00000000" w:rsidRPr="00000000">
        <w:rPr>
          <w:color w:val="3b3838"/>
          <w:sz w:val="22"/>
          <w:szCs w:val="22"/>
          <w:rtl w:val="0"/>
        </w:rPr>
        <w:t xml:space="preserve">trên </w:t>
      </w:r>
      <w:r w:rsidDel="00000000" w:rsidR="00000000" w:rsidRPr="00000000">
        <w:rPr>
          <w:b w:val="1"/>
          <w:color w:val="3b3838"/>
          <w:sz w:val="22"/>
          <w:szCs w:val="22"/>
          <w:rtl w:val="0"/>
        </w:rPr>
        <w:t xml:space="preserve">Sông Son</w:t>
      </w:r>
      <w:r w:rsidDel="00000000" w:rsidR="00000000" w:rsidRPr="00000000">
        <w:rPr>
          <w:color w:val="3b3838"/>
          <w:sz w:val="22"/>
          <w:szCs w:val="22"/>
          <w:rtl w:val="0"/>
        </w:rPr>
        <w:t xml:space="preserve"> tham quan </w:t>
      </w:r>
      <w:r w:rsidDel="00000000" w:rsidR="00000000" w:rsidRPr="00000000">
        <w:rPr>
          <w:b w:val="1"/>
          <w:color w:val="3b3838"/>
          <w:sz w:val="22"/>
          <w:szCs w:val="22"/>
          <w:rtl w:val="0"/>
        </w:rPr>
        <w:t xml:space="preserve">Hang động nước dài nhất. (Hoặc</w:t>
      </w:r>
      <w:r w:rsidDel="00000000" w:rsidR="00000000" w:rsidRPr="00000000">
        <w:rPr>
          <w:color w:val="3b3838"/>
          <w:sz w:val="22"/>
          <w:szCs w:val="22"/>
          <w:rtl w:val="0"/>
        </w:rPr>
        <w:t xml:space="preserve"> Quý khách có thể chọn tham quan </w:t>
      </w:r>
      <w:r w:rsidDel="00000000" w:rsidR="00000000" w:rsidRPr="00000000">
        <w:rPr>
          <w:b w:val="1"/>
          <w:color w:val="3b3838"/>
          <w:sz w:val="22"/>
          <w:szCs w:val="22"/>
          <w:rtl w:val="0"/>
        </w:rPr>
        <w:t xml:space="preserve">Động Thiên Đường</w:t>
      </w:r>
      <w:r w:rsidDel="00000000" w:rsidR="00000000" w:rsidRPr="00000000">
        <w:rPr>
          <w:color w:val="3b3838"/>
          <w:sz w:val="22"/>
          <w:szCs w:val="22"/>
          <w:rtl w:val="0"/>
        </w:rPr>
        <w:t xml:space="preserve"> với lỗi dẫn bằng cầu gỗ uốn lượn dài 1km chiêm ngưỡng các </w:t>
      </w:r>
      <w:r w:rsidDel="00000000" w:rsidR="00000000" w:rsidRPr="00000000">
        <w:rPr>
          <w:b w:val="1"/>
          <w:color w:val="3b3838"/>
          <w:sz w:val="22"/>
          <w:szCs w:val="22"/>
          <w:rtl w:val="0"/>
        </w:rPr>
        <w:t xml:space="preserve">Khối thạch nhũ tuyệt đẹp</w:t>
      </w:r>
      <w:r w:rsidDel="00000000" w:rsidR="00000000" w:rsidRPr="00000000">
        <w:rPr>
          <w:color w:val="3b3838"/>
          <w:sz w:val="22"/>
          <w:szCs w:val="22"/>
          <w:rtl w:val="0"/>
        </w:rPr>
        <w:t xml:space="preserve"> được ví là </w:t>
      </w:r>
      <w:r w:rsidDel="00000000" w:rsidR="00000000" w:rsidRPr="00000000">
        <w:rPr>
          <w:b w:val="1"/>
          <w:color w:val="3b3838"/>
          <w:sz w:val="22"/>
          <w:szCs w:val="22"/>
          <w:rtl w:val="0"/>
        </w:rPr>
        <w:t xml:space="preserve">Hoàng Cung Trong Lòng Đất)</w:t>
      </w:r>
      <w:r w:rsidDel="00000000" w:rsidR="00000000" w:rsidRPr="00000000">
        <w:rPr>
          <w:color w:val="3b3838"/>
          <w:sz w:val="22"/>
          <w:szCs w:val="22"/>
          <w:rtl w:val="0"/>
        </w:rPr>
        <w:t xml:space="preserve">. Sau đó Quý khách khởi hành về lại Huế.</w:t>
      </w:r>
    </w:p>
    <w:p w:rsidR="00000000" w:rsidDel="00000000" w:rsidP="00000000" w:rsidRDefault="00000000" w:rsidRPr="00000000" w14:paraId="0000003A">
      <w:pPr>
        <w:ind w:left="-90" w:firstLine="0"/>
        <w:rPr>
          <w:color w:val="3b3838"/>
          <w:sz w:val="22"/>
          <w:szCs w:val="22"/>
        </w:rPr>
      </w:pPr>
      <w:r w:rsidDel="00000000" w:rsidR="00000000" w:rsidRPr="00000000">
        <w:rPr>
          <w:color w:val="0000ff"/>
          <w:sz w:val="22"/>
          <w:szCs w:val="22"/>
          <w:rtl w:val="0"/>
        </w:rPr>
        <w:t xml:space="preserve">- Tối:</w:t>
      </w:r>
      <w:r w:rsidDel="00000000" w:rsidR="00000000" w:rsidRPr="00000000">
        <w:rPr>
          <w:color w:val="3b3838"/>
          <w:sz w:val="22"/>
          <w:szCs w:val="22"/>
          <w:rtl w:val="0"/>
        </w:rPr>
        <w:tab/>
        <w:t xml:space="preserve">Ăn tối nhà hàng tại Quảng Trị. Ngủ K/sạn tại Huế.</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70"/>
        </w:tabs>
        <w:spacing w:after="60" w:before="60" w:line="240" w:lineRule="auto"/>
        <w:ind w:left="0" w:right="-57"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70"/>
        </w:tabs>
        <w:spacing w:after="60" w:before="60" w:line="240" w:lineRule="auto"/>
        <w:ind w:left="0" w:right="-57"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Ngày 05:  LĂNG TỰ ĐỨC – LÀNG HƯƠNG THỦY XUÂN -  Tiễn khách </w:t>
        <w:tab/>
        <w:tab/>
        <w:t xml:space="preserve"> (Ăn sáng, trưa)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70"/>
        </w:tabs>
        <w:spacing w:after="60" w:before="60" w:line="240" w:lineRule="auto"/>
        <w:ind w:left="720" w:right="-57" w:hanging="72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Sáng:</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Điểm tâm. Tham quan</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 Lăng Tự Đức</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Làng nghề làm hương và nón lá</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 là làng nghề truyền thống lâu đời ở xứ Huế, nơi đây thu hút rất nhiều du khách thích sống ảo bởi khung cảnh rực rỡ của những bó hương đa sắc xanh, đỏ, tím, vàng.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57"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Trưa:</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Ăn trưa nhà hàng theo tiêu chuẩn đặc biệt với thực đơn chất lượng cao tại một trong số ít Nhà hàng đẹp nhất theo phong cách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Cung Đình Huế</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02"/>
          <w:tab w:val="left" w:leader="none" w:pos="792"/>
        </w:tabs>
        <w:spacing w:after="0" w:before="0" w:line="240" w:lineRule="auto"/>
        <w:ind w:left="720" w:right="0" w:hanging="72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Chiều:</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ab/>
        <w:t xml:space="preserve">Tiễn khách Ga / Sân bay Huế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các</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chuyến bay Huế sau 13h30</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Trường hợp các chuyến bay Huế từ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18h00</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thì quý khách có thể gửi hành lý tại KS và tự do đi chơi sau đó tự túc ra Ga hoặc Sân bay Huế)</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 Đoàn khởi hành về Đà Nẵng mua sắm Đặc Sản Miền Trung. Tiễn khách sân bay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Thời gian chuyến bay từ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17h00 đến 24h00</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w:t>
      </w:r>
    </w:p>
    <w:p w:rsidR="00000000" w:rsidDel="00000000" w:rsidP="00000000" w:rsidRDefault="00000000" w:rsidRPr="00000000" w14:paraId="00000040">
      <w:pPr>
        <w:ind w:left="720" w:firstLine="0"/>
        <w:jc w:val="both"/>
        <w:rPr>
          <w:b w:val="1"/>
          <w:color w:val="3b3838"/>
          <w:sz w:val="22"/>
          <w:szCs w:val="22"/>
        </w:rPr>
      </w:pPr>
      <w:r w:rsidDel="00000000" w:rsidR="00000000" w:rsidRPr="00000000">
        <w:rPr>
          <w:b w:val="1"/>
          <w:color w:val="3b3838"/>
          <w:sz w:val="22"/>
          <w:szCs w:val="22"/>
          <w:rtl w:val="0"/>
        </w:rPr>
        <w:t xml:space="preserve">Chào thân ái. Kết thúc chương trình.</w:t>
      </w:r>
    </w:p>
    <w:p w:rsidR="00000000" w:rsidDel="00000000" w:rsidP="00000000" w:rsidRDefault="00000000" w:rsidRPr="00000000" w14:paraId="00000041">
      <w:pPr>
        <w:ind w:left="720" w:firstLine="0"/>
        <w:jc w:val="both"/>
        <w:rPr>
          <w:b w:val="1"/>
          <w:color w:val="3b3838"/>
          <w:sz w:val="22"/>
          <w:szCs w:val="22"/>
        </w:rPr>
      </w:pPr>
      <w:r w:rsidDel="00000000" w:rsidR="00000000" w:rsidRPr="00000000">
        <w:rPr>
          <w:rtl w:val="0"/>
        </w:rPr>
      </w:r>
    </w:p>
    <w:p w:rsidR="00000000" w:rsidDel="00000000" w:rsidP="00000000" w:rsidRDefault="00000000" w:rsidRPr="00000000" w14:paraId="00000042">
      <w:pPr>
        <w:ind w:left="720" w:firstLine="0"/>
        <w:jc w:val="both"/>
        <w:rPr>
          <w:b w:val="1"/>
          <w:color w:val="3b3838"/>
          <w:sz w:val="22"/>
          <w:szCs w:val="22"/>
        </w:rPr>
      </w:pPr>
      <w:r w:rsidDel="00000000" w:rsidR="00000000" w:rsidRPr="00000000">
        <w:rPr>
          <w:rtl w:val="0"/>
        </w:rPr>
      </w:r>
    </w:p>
    <w:p w:rsidR="00000000" w:rsidDel="00000000" w:rsidP="00000000" w:rsidRDefault="00000000" w:rsidRPr="00000000" w14:paraId="00000043">
      <w:pPr>
        <w:ind w:left="720" w:firstLine="0"/>
        <w:jc w:val="center"/>
        <w:rPr>
          <w:b w:val="1"/>
          <w:color w:val="ff0000"/>
          <w:sz w:val="22"/>
          <w:szCs w:val="22"/>
        </w:rPr>
      </w:pPr>
      <w:r w:rsidDel="00000000" w:rsidR="00000000" w:rsidRPr="00000000">
        <w:rPr>
          <w:b w:val="1"/>
          <w:color w:val="ff0000"/>
          <w:sz w:val="22"/>
          <w:szCs w:val="22"/>
          <w:rtl w:val="0"/>
        </w:rPr>
        <w:t xml:space="preserve">GIÁ TOUR ÁP DỤNG CHO TOUR GHÉP ĐOÀN</w:t>
      </w:r>
    </w:p>
    <w:p w:rsidR="00000000" w:rsidDel="00000000" w:rsidP="00000000" w:rsidRDefault="00000000" w:rsidRPr="00000000" w14:paraId="00000044">
      <w:pPr>
        <w:ind w:right="36"/>
        <w:jc w:val="both"/>
        <w:rPr>
          <w:b w:val="1"/>
          <w:color w:val="ff0000"/>
          <w:sz w:val="22"/>
          <w:szCs w:val="22"/>
        </w:rPr>
      </w:pPr>
      <w:r w:rsidDel="00000000" w:rsidR="00000000" w:rsidRPr="00000000">
        <w:rPr>
          <w:rtl w:val="0"/>
        </w:rPr>
      </w:r>
    </w:p>
    <w:p w:rsidR="00000000" w:rsidDel="00000000" w:rsidP="00000000" w:rsidRDefault="00000000" w:rsidRPr="00000000" w14:paraId="00000045">
      <w:pPr>
        <w:pBdr>
          <w:between w:color="000000" w:space="1" w:sz="4" w:val="single"/>
        </w:pBdr>
        <w:ind w:right="36"/>
        <w:jc w:val="both"/>
        <w:rPr>
          <w:color w:val="3b3838"/>
          <w:sz w:val="22"/>
          <w:szCs w:val="22"/>
        </w:rPr>
      </w:pPr>
      <w:r w:rsidDel="00000000" w:rsidR="00000000" w:rsidRPr="00000000">
        <w:rPr>
          <w:rtl w:val="0"/>
        </w:rPr>
      </w:r>
    </w:p>
    <w:p w:rsidR="00000000" w:rsidDel="00000000" w:rsidP="00000000" w:rsidRDefault="00000000" w:rsidRPr="00000000" w14:paraId="00000046">
      <w:pPr>
        <w:ind w:right="36"/>
        <w:rPr>
          <w:b w:val="1"/>
          <w:color w:val="0000ff"/>
          <w:sz w:val="22"/>
          <w:szCs w:val="22"/>
          <w:u w:val="single"/>
        </w:rPr>
      </w:pPr>
      <w:r w:rsidDel="00000000" w:rsidR="00000000" w:rsidRPr="00000000">
        <w:rPr>
          <w:b w:val="1"/>
          <w:color w:val="0000ff"/>
          <w:sz w:val="22"/>
          <w:szCs w:val="22"/>
          <w:rtl w:val="0"/>
        </w:rPr>
        <w:t xml:space="preserve">* </w:t>
      </w:r>
      <w:r w:rsidDel="00000000" w:rsidR="00000000" w:rsidRPr="00000000">
        <w:rPr>
          <w:b w:val="1"/>
          <w:color w:val="0000ff"/>
          <w:sz w:val="22"/>
          <w:szCs w:val="22"/>
          <w:u w:val="single"/>
          <w:rtl w:val="0"/>
        </w:rPr>
        <w:t xml:space="preserve">PHỤC VỤ ĐOÀN: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Xe vận chuyển tốt đời mới đón - tiễn và phục vụ theo chương trình. (16, 29, 35, 45 chỗ tùy theo số lượng khách của mỗi tour)</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1"/>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Ngủ 2khách/phòng khách sạn tiện nghi 3 sao, 4 sao tiện nghi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hệ thống máy nước nóng lạnh, ĐT, phòng tắm riêng, phòng 2-3 người, </w:t>
      </w:r>
      <w:r w:rsidDel="00000000" w:rsidR="00000000" w:rsidRPr="00000000">
        <w:rPr>
          <w:rFonts w:ascii="Times New Roman" w:cs="Times New Roman" w:eastAsia="Times New Roman" w:hAnsi="Times New Roman"/>
          <w:b w:val="1"/>
          <w:i w:val="1"/>
          <w:smallCaps w:val="0"/>
          <w:strike w:val="0"/>
          <w:color w:val="3b3838"/>
          <w:sz w:val="22"/>
          <w:szCs w:val="22"/>
          <w:u w:val="none"/>
          <w:shd w:fill="auto" w:val="clear"/>
          <w:vertAlign w:val="baseline"/>
          <w:rtl w:val="0"/>
        </w:rPr>
        <w:t xml:space="preserve">trường hợp đi 1 người sẽ tính phụ thu phòng đơn</w:t>
      </w:r>
      <w:r w:rsidDel="00000000" w:rsidR="00000000" w:rsidRPr="00000000">
        <w:rPr>
          <w:rFonts w:ascii="Times New Roman" w:cs="Times New Roman" w:eastAsia="Times New Roman" w:hAnsi="Times New Roman"/>
          <w:b w:val="0"/>
          <w:i w:val="1"/>
          <w:smallCaps w:val="0"/>
          <w:strike w:val="0"/>
          <w:color w:val="3b3838"/>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1"/>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Ăn các bữa theo tour: 04 bữa sáng buffet + 01 bữa Option Buffet Bà Nà (Nếu quý khách không đăng ký đi Bà Nà thì tự túc chi phí ăn trưa) + 04 bữa trưa + 03 bữa tối tiêu chuẩn bình quân 130,000 VNĐ/suất + 1 bữa ăn trưa ngày cuối theo tiêu chuẩn cao 180,000 VNĐ/suất</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tham quan + thuyền Phong Nha (Hoặc Quý khách có thể chọn tham quan Động Thiên Đường mà không tốn thêm chi phí)</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tham quan các điểm theo chương trình.</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Hướng dẫn viên tiếng Việt phục vụ tận tình.</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Phục vụ 02nước0.5l/khách /ngày.</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Bảo hiểm du lịch mức tối đa 30.000.000đ/người/vụ</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máy bay khứ hồi, vé trên check tại thời điểm hiện tại, giá có thể lên xuống theo thời giá.</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120" w:before="120" w:line="240" w:lineRule="auto"/>
        <w:ind w:left="909" w:right="0" w:hanging="909"/>
        <w:jc w:val="left"/>
        <w:rPr>
          <w:rFonts w:ascii="Times New Roman" w:cs="Times New Roman" w:eastAsia="Times New Roman" w:hAnsi="Times New Roman"/>
          <w:b w:val="1"/>
          <w:i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Giá tour trẻ em </w:t>
      </w:r>
    </w:p>
    <w:tbl>
      <w:tblPr>
        <w:tblStyle w:val="Table2"/>
        <w:tblW w:w="9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803"/>
        <w:gridCol w:w="5593"/>
        <w:tblGridChange w:id="0">
          <w:tblGrid>
            <w:gridCol w:w="2802"/>
            <w:gridCol w:w="803"/>
            <w:gridCol w:w="5593"/>
          </w:tblGrid>
        </w:tblGridChange>
      </w:tblGrid>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Trẻ em 1 - 4 tuổi:</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0" w:right="126"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0</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Miễn phí. Ăn và ngủ chung với bố mẹ. Phát sinh chi phí bố mẹ tự thanh toán.</w:t>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Trẻ em 5 - 9 tuổi</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70%</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0" w:right="0"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Ăn suất riêng 50% và ngủ chung với bố mẹ. Vé cáp treo Bà Nà thanh toán theo quy định chiều cao của Sun Group.</w:t>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Trẻ em từ 10 tuổi trở lên</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100%</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3" w:right="0"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Tiêu chuẩn như người lớn.</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Vé máy bay trẻ em</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3" w:right="0"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Tính theo quy định của từng hãng hàng không.</w:t>
            </w:r>
          </w:p>
        </w:tc>
      </w:tr>
    </w:tbl>
    <w:p w:rsidR="00000000" w:rsidDel="00000000" w:rsidP="00000000" w:rsidRDefault="00000000" w:rsidRPr="00000000" w14:paraId="0000005E">
      <w:pPr>
        <w:ind w:right="36"/>
        <w:rPr>
          <w:color w:val="3b3838"/>
          <w:sz w:val="22"/>
          <w:szCs w:val="22"/>
        </w:rPr>
      </w:pPr>
      <w:r w:rsidDel="00000000" w:rsidR="00000000" w:rsidRPr="00000000">
        <w:rPr>
          <w:rtl w:val="0"/>
        </w:rPr>
      </w:r>
    </w:p>
    <w:p w:rsidR="00000000" w:rsidDel="00000000" w:rsidP="00000000" w:rsidRDefault="00000000" w:rsidRPr="00000000" w14:paraId="0000005F">
      <w:pPr>
        <w:ind w:right="36"/>
        <w:rPr>
          <w:color w:val="3b3838"/>
          <w:sz w:val="22"/>
          <w:szCs w:val="22"/>
        </w:rPr>
      </w:pPr>
      <w:r w:rsidDel="00000000" w:rsidR="00000000" w:rsidRPr="00000000">
        <w:rPr>
          <w:rtl w:val="0"/>
        </w:rPr>
      </w:r>
    </w:p>
    <w:p w:rsidR="00000000" w:rsidDel="00000000" w:rsidP="00000000" w:rsidRDefault="00000000" w:rsidRPr="00000000" w14:paraId="00000060">
      <w:pPr>
        <w:ind w:right="36"/>
        <w:rPr>
          <w:b w:val="1"/>
          <w:color w:val="0000ff"/>
          <w:sz w:val="22"/>
          <w:szCs w:val="22"/>
          <w:u w:val="single"/>
        </w:rPr>
      </w:pPr>
      <w:r w:rsidDel="00000000" w:rsidR="00000000" w:rsidRPr="00000000">
        <w:rPr>
          <w:b w:val="1"/>
          <w:color w:val="0000ff"/>
          <w:sz w:val="22"/>
          <w:szCs w:val="22"/>
          <w:rtl w:val="0"/>
        </w:rPr>
        <w:t xml:space="preserve">* </w:t>
      </w:r>
      <w:r w:rsidDel="00000000" w:rsidR="00000000" w:rsidRPr="00000000">
        <w:rPr>
          <w:b w:val="1"/>
          <w:color w:val="0000ff"/>
          <w:sz w:val="22"/>
          <w:szCs w:val="22"/>
          <w:u w:val="single"/>
          <w:rtl w:val="0"/>
        </w:rPr>
        <w:t xml:space="preserve">KHÔNG BAO GỒM: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Chi phí cá nhân, thức uống tự gọi trong các bữa ăn,..</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Thuyền Sông Hàn: 150.000đ/vé (Bao gồm Xe + HDV + Vé du thuyền + Chè Liên) (Gợi ý ngoài chương trình)</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ca huế sông hương: 100.000vnđ/ vé (gợi ý ngoài chương trình)</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Cáp treo bà nà + buffet trưa bà nà. 1.250.000vnđ/ khách</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Thuế VAT</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hanging="374"/>
        <w:jc w:val="both"/>
        <w:rPr>
          <w:rFonts w:ascii="Times New Roman" w:cs="Times New Roman" w:eastAsia="Times New Roman" w:hAnsi="Times New Roman"/>
          <w:b w:val="1"/>
          <w:i w:val="0"/>
          <w:smallCaps w:val="0"/>
          <w:strike w:val="0"/>
          <w:color w:val="3b3838"/>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3b3838"/>
          <w:sz w:val="22"/>
          <w:szCs w:val="22"/>
          <w:highlight w:val="yellow"/>
          <w:u w:val="none"/>
          <w:vertAlign w:val="baseline"/>
          <w:rtl w:val="0"/>
        </w:rPr>
        <w:t xml:space="preserve">Phụ thu khách quốc tịch nước ngoài: 500.000vnđ/ khách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tl w:val="0"/>
        </w:rPr>
      </w:r>
    </w:p>
    <w:tbl>
      <w:tblPr>
        <w:tblStyle w:val="Table3"/>
        <w:tblW w:w="8976.0" w:type="dxa"/>
        <w:jc w:val="left"/>
        <w:tblInd w:w="3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6"/>
        <w:tblGridChange w:id="0">
          <w:tblGrid>
            <w:gridCol w:w="8976"/>
          </w:tblGrid>
        </w:tblGridChange>
      </w:tblGrid>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72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highlight w:val="yellow"/>
                <w:u w:val="single"/>
                <w:vertAlign w:val="baseline"/>
                <w:rtl w:val="0"/>
              </w:rPr>
              <w:t xml:space="preserve">HƯỚNG DẪN, GHI CHÚ QUAN TRỌNG:</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Người lớn và trẻ từ 14 tuổi trở lên, thuộc quốc tịch Việt Nam mang 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Hành trình có thể thay đổi thứ tự các điểm đến tham quan tùy vào điều kiện thực tế</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Quý khách vui lòng đọc kỹ chương trình, dịch vụ bao gồm và không bao gồm trước khi đăng ký tour.</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74" w:right="36"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720"/>
        <w:jc w:val="both"/>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1"/>
          <w:szCs w:val="21"/>
          <w:u w:val="single"/>
          <w:shd w:fill="auto" w:val="clear"/>
          <w:vertAlign w:val="baseline"/>
          <w:rtl w:val="0"/>
        </w:rPr>
        <w:t xml:space="preserve">* Quà tặng:</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Nhóm từ 07 khách đến 10 khách:  Giảm 100.000đ/khách.</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Khách có ngày sinh nhật đúng vào 1 trong các ngày đi Tour sẽ được tặng Bánh Kem hoặc Hoa.</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tabs>
          <w:tab w:val="left" w:leader="none" w:pos="374"/>
        </w:tabs>
        <w:spacing w:after="120" w:before="120" w:lineRule="auto"/>
        <w:ind w:right="34"/>
        <w:rPr>
          <w:color w:val="0000ff"/>
          <w:sz w:val="22"/>
          <w:szCs w:val="22"/>
        </w:rPr>
      </w:pPr>
      <w:r w:rsidDel="00000000" w:rsidR="00000000" w:rsidRPr="00000000">
        <w:rPr>
          <w:b w:val="1"/>
          <w:color w:val="0000ff"/>
          <w:sz w:val="22"/>
          <w:szCs w:val="22"/>
          <w:rtl w:val="0"/>
        </w:rPr>
        <w:t xml:space="preserve">* </w:t>
      </w:r>
      <w:r w:rsidDel="00000000" w:rsidR="00000000" w:rsidRPr="00000000">
        <w:rPr>
          <w:b w:val="1"/>
          <w:color w:val="0000ff"/>
          <w:sz w:val="22"/>
          <w:szCs w:val="22"/>
          <w:u w:val="single"/>
          <w:rtl w:val="0"/>
        </w:rPr>
        <w:t xml:space="preserve">TÊN KHÁCH SẠN 3 SAO, 4 SAO HOẶC TƯƠNG ĐƯƠNG:</w:t>
      </w:r>
      <w:r w:rsidDel="00000000" w:rsidR="00000000" w:rsidRPr="00000000">
        <w:rPr>
          <w:rtl w:val="0"/>
        </w:rPr>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1"/>
        <w:gridCol w:w="3031"/>
        <w:gridCol w:w="4740"/>
        <w:tblGridChange w:id="0">
          <w:tblGrid>
            <w:gridCol w:w="1471"/>
            <w:gridCol w:w="3031"/>
            <w:gridCol w:w="4740"/>
          </w:tblGrid>
        </w:tblGridChange>
      </w:tblGrid>
      <w:tr>
        <w:trPr>
          <w:cantSplit w:val="0"/>
          <w:tblHeader w:val="0"/>
        </w:trPr>
        <w:tc>
          <w:tcPr/>
          <w:p w:rsidR="00000000" w:rsidDel="00000000" w:rsidP="00000000" w:rsidRDefault="00000000" w:rsidRPr="00000000" w14:paraId="00000073">
            <w:pPr>
              <w:ind w:right="36"/>
              <w:jc w:val="center"/>
              <w:rPr>
                <w:color w:val="0000ff"/>
              </w:rPr>
            </w:pPr>
            <w:r w:rsidDel="00000000" w:rsidR="00000000" w:rsidRPr="00000000">
              <w:rPr>
                <w:color w:val="0000ff"/>
                <w:sz w:val="22"/>
                <w:szCs w:val="22"/>
                <w:rtl w:val="0"/>
              </w:rPr>
              <w:t xml:space="preserve">Địa phương</w:t>
            </w:r>
            <w:r w:rsidDel="00000000" w:rsidR="00000000" w:rsidRPr="00000000">
              <w:rPr>
                <w:rtl w:val="0"/>
              </w:rPr>
            </w:r>
          </w:p>
        </w:tc>
        <w:tc>
          <w:tcPr/>
          <w:p w:rsidR="00000000" w:rsidDel="00000000" w:rsidP="00000000" w:rsidRDefault="00000000" w:rsidRPr="00000000" w14:paraId="00000074">
            <w:pPr>
              <w:ind w:right="36"/>
              <w:jc w:val="center"/>
              <w:rPr>
                <w:color w:val="0000ff"/>
              </w:rPr>
            </w:pPr>
            <w:r w:rsidDel="00000000" w:rsidR="00000000" w:rsidRPr="00000000">
              <w:rPr>
                <w:color w:val="0000ff"/>
                <w:sz w:val="22"/>
                <w:szCs w:val="22"/>
                <w:rtl w:val="0"/>
              </w:rPr>
              <w:t xml:space="preserve">Khách sạn 3 sao</w:t>
            </w:r>
            <w:r w:rsidDel="00000000" w:rsidR="00000000" w:rsidRPr="00000000">
              <w:rPr>
                <w:rtl w:val="0"/>
              </w:rPr>
            </w:r>
          </w:p>
        </w:tc>
        <w:tc>
          <w:tcPr/>
          <w:p w:rsidR="00000000" w:rsidDel="00000000" w:rsidP="00000000" w:rsidRDefault="00000000" w:rsidRPr="00000000" w14:paraId="00000075">
            <w:pPr>
              <w:ind w:right="36"/>
              <w:jc w:val="center"/>
              <w:rPr>
                <w:color w:val="0000ff"/>
              </w:rPr>
            </w:pPr>
            <w:r w:rsidDel="00000000" w:rsidR="00000000" w:rsidRPr="00000000">
              <w:rPr>
                <w:color w:val="0000ff"/>
                <w:sz w:val="22"/>
                <w:szCs w:val="22"/>
                <w:rtl w:val="0"/>
              </w:rPr>
              <w:t xml:space="preserve">Khách sạn 4 sao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6">
            <w:pPr>
              <w:tabs>
                <w:tab w:val="center" w:leader="none" w:pos="4680"/>
                <w:tab w:val="right" w:leader="none" w:pos="9360"/>
              </w:tabs>
              <w:jc w:val="center"/>
              <w:rPr>
                <w:b w:val="1"/>
                <w:i w:val="1"/>
                <w:color w:val="0000ff"/>
              </w:rPr>
            </w:pPr>
            <w:r w:rsidDel="00000000" w:rsidR="00000000" w:rsidRPr="00000000">
              <w:rPr>
                <w:b w:val="1"/>
                <w:i w:val="1"/>
                <w:color w:val="0000ff"/>
                <w:sz w:val="22"/>
                <w:szCs w:val="22"/>
                <w:rtl w:val="0"/>
              </w:rPr>
              <w:t xml:space="preserve">Đà Nẵng</w:t>
            </w:r>
            <w:r w:rsidDel="00000000" w:rsidR="00000000" w:rsidRPr="00000000">
              <w:rPr>
                <w:rtl w:val="0"/>
              </w:rPr>
            </w:r>
          </w:p>
          <w:p w:rsidR="00000000" w:rsidDel="00000000" w:rsidP="00000000" w:rsidRDefault="00000000" w:rsidRPr="00000000" w14:paraId="00000077">
            <w:pPr>
              <w:tabs>
                <w:tab w:val="center" w:leader="none" w:pos="4680"/>
                <w:tab w:val="right" w:leader="none" w:pos="9360"/>
              </w:tabs>
              <w:jc w:val="center"/>
              <w:rPr>
                <w:b w:val="1"/>
                <w:i w:val="1"/>
                <w:color w:val="0000ff"/>
              </w:rPr>
            </w:pPr>
            <w:r w:rsidDel="00000000" w:rsidR="00000000" w:rsidRPr="00000000">
              <w:rPr>
                <w:b w:val="1"/>
                <w:i w:val="1"/>
                <w:color w:val="0000ff"/>
                <w:sz w:val="26"/>
                <w:szCs w:val="26"/>
                <w:rtl w:val="0"/>
              </w:rPr>
              <w:t xml:space="preserve">(Gần Biển)</w:t>
            </w:r>
            <w:r w:rsidDel="00000000" w:rsidR="00000000" w:rsidRPr="00000000">
              <w:rPr>
                <w:rtl w:val="0"/>
              </w:rPr>
            </w:r>
          </w:p>
        </w:tc>
        <w:tc>
          <w:tcPr/>
          <w:p w:rsidR="00000000" w:rsidDel="00000000" w:rsidP="00000000" w:rsidRDefault="00000000" w:rsidRPr="00000000" w14:paraId="00000078">
            <w:pPr>
              <w:ind w:right="36"/>
              <w:jc w:val="both"/>
              <w:rPr>
                <w:color w:val="3b3838"/>
              </w:rPr>
            </w:pPr>
            <w:r w:rsidDel="00000000" w:rsidR="00000000" w:rsidRPr="00000000">
              <w:rPr>
                <w:color w:val="3b3838"/>
                <w:sz w:val="22"/>
                <w:szCs w:val="22"/>
                <w:rtl w:val="0"/>
              </w:rPr>
              <w:t xml:space="preserve">Ocean Haven, Pandora, Bantique, Palazzo, hoặc các KS tương đương.</w:t>
            </w:r>
            <w:r w:rsidDel="00000000" w:rsidR="00000000" w:rsidRPr="00000000">
              <w:rPr>
                <w:rtl w:val="0"/>
              </w:rPr>
            </w:r>
          </w:p>
        </w:tc>
        <w:tc>
          <w:tcPr/>
          <w:p w:rsidR="00000000" w:rsidDel="00000000" w:rsidP="00000000" w:rsidRDefault="00000000" w:rsidRPr="00000000" w14:paraId="00000079">
            <w:pPr>
              <w:ind w:right="36"/>
              <w:jc w:val="both"/>
              <w:rPr>
                <w:color w:val="3b3838"/>
              </w:rPr>
            </w:pPr>
            <w:r w:rsidDel="00000000" w:rsidR="00000000" w:rsidRPr="00000000">
              <w:rPr>
                <w:color w:val="3b3838"/>
                <w:sz w:val="22"/>
                <w:szCs w:val="22"/>
                <w:rtl w:val="0"/>
              </w:rPr>
              <w:t xml:space="preserve">Aria Grand, Santa Luxury, Grand Sea, The Sail, Blue Sun hoặc các KS tương đương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A">
            <w:pPr>
              <w:tabs>
                <w:tab w:val="center" w:leader="none" w:pos="4680"/>
                <w:tab w:val="right" w:leader="none" w:pos="9360"/>
              </w:tabs>
              <w:jc w:val="center"/>
              <w:rPr>
                <w:b w:val="1"/>
                <w:i w:val="1"/>
                <w:color w:val="0000ff"/>
              </w:rPr>
            </w:pPr>
            <w:r w:rsidDel="00000000" w:rsidR="00000000" w:rsidRPr="00000000">
              <w:rPr>
                <w:b w:val="1"/>
                <w:i w:val="1"/>
                <w:color w:val="0000ff"/>
                <w:sz w:val="22"/>
                <w:szCs w:val="22"/>
                <w:rtl w:val="0"/>
              </w:rPr>
              <w:t xml:space="preserve">Huế</w:t>
            </w:r>
            <w:r w:rsidDel="00000000" w:rsidR="00000000" w:rsidRPr="00000000">
              <w:rPr>
                <w:rtl w:val="0"/>
              </w:rPr>
            </w:r>
          </w:p>
        </w:tc>
        <w:tc>
          <w:tcPr/>
          <w:p w:rsidR="00000000" w:rsidDel="00000000" w:rsidP="00000000" w:rsidRDefault="00000000" w:rsidRPr="00000000" w14:paraId="0000007B">
            <w:pPr>
              <w:ind w:right="36"/>
              <w:jc w:val="both"/>
              <w:rPr>
                <w:color w:val="3b3838"/>
              </w:rPr>
            </w:pPr>
            <w:r w:rsidDel="00000000" w:rsidR="00000000" w:rsidRPr="00000000">
              <w:rPr>
                <w:color w:val="3b3838"/>
                <w:sz w:val="22"/>
                <w:szCs w:val="22"/>
                <w:rtl w:val="0"/>
              </w:rPr>
              <w:t xml:space="preserve">Duy Tân, Rosaleen, Thanh Lịch, AD41 hoặc các KS tương đương.</w:t>
            </w:r>
            <w:r w:rsidDel="00000000" w:rsidR="00000000" w:rsidRPr="00000000">
              <w:rPr>
                <w:rtl w:val="0"/>
              </w:rPr>
            </w:r>
          </w:p>
        </w:tc>
        <w:tc>
          <w:tcPr/>
          <w:p w:rsidR="00000000" w:rsidDel="00000000" w:rsidP="00000000" w:rsidRDefault="00000000" w:rsidRPr="00000000" w14:paraId="0000007C">
            <w:pPr>
              <w:ind w:right="36"/>
              <w:rPr>
                <w:color w:val="3b3838"/>
              </w:rPr>
            </w:pPr>
            <w:r w:rsidDel="00000000" w:rsidR="00000000" w:rsidRPr="00000000">
              <w:rPr>
                <w:color w:val="3b3838"/>
                <w:sz w:val="22"/>
                <w:szCs w:val="22"/>
                <w:rtl w:val="0"/>
              </w:rPr>
              <w:t xml:space="preserve">Hương Giang, Mondial, Midtown, Century, Moonlight, Cherish  hoặc các KS tương đương. </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sectPr>
      <w:pgSz w:h="15840" w:w="12240" w:orient="portrait"/>
      <w:pgMar w:bottom="63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UTM Androgyn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ff"/>
      </w:rPr>
    </w:lvl>
    <w:lvl w:ilvl="1">
      <w:start w:val="2"/>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ff"/>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color w:val="0000f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color w:val="0000ff"/>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180B"/>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AD180B"/>
    <w:pPr>
      <w:tabs>
        <w:tab w:val="center" w:pos="4680"/>
        <w:tab w:val="right" w:pos="9360"/>
      </w:tabs>
    </w:pPr>
  </w:style>
  <w:style w:type="character" w:styleId="HeaderChar" w:customStyle="1">
    <w:name w:val="Header Char"/>
    <w:basedOn w:val="DefaultParagraphFont"/>
    <w:link w:val="Header"/>
    <w:rsid w:val="00AD180B"/>
    <w:rPr>
      <w:rFonts w:ascii="Times New Roman" w:cs="Times New Roman" w:eastAsia="Times New Roman" w:hAnsi="Times New Roman"/>
      <w:sz w:val="24"/>
      <w:szCs w:val="24"/>
    </w:rPr>
  </w:style>
  <w:style w:type="paragraph" w:styleId="BodyTextIndent">
    <w:name w:val="Body Text Indent"/>
    <w:basedOn w:val="Normal"/>
    <w:link w:val="BodyTextIndentChar"/>
    <w:rsid w:val="00AD180B"/>
    <w:pPr>
      <w:tabs>
        <w:tab w:val="left" w:pos="707"/>
        <w:tab w:val="left" w:pos="909"/>
      </w:tabs>
      <w:ind w:left="909" w:hanging="909"/>
      <w:jc w:val="both"/>
    </w:pPr>
    <w:rPr>
      <w:rFonts w:ascii="VNtimes new roman" w:hAnsi="VNtimes new roman"/>
      <w:sz w:val="26"/>
      <w:szCs w:val="20"/>
    </w:rPr>
  </w:style>
  <w:style w:type="character" w:styleId="BodyTextIndentChar" w:customStyle="1">
    <w:name w:val="Body Text Indent Char"/>
    <w:basedOn w:val="DefaultParagraphFont"/>
    <w:link w:val="BodyTextIndent"/>
    <w:rsid w:val="00AD180B"/>
    <w:rPr>
      <w:rFonts w:ascii="VNtimes new roman" w:cs="Times New Roman" w:eastAsia="Times New Roman" w:hAnsi="VNtimes new roman"/>
      <w:sz w:val="26"/>
      <w:szCs w:val="20"/>
    </w:rPr>
  </w:style>
  <w:style w:type="character" w:styleId="Strong">
    <w:name w:val="Strong"/>
    <w:qFormat w:val="1"/>
    <w:rsid w:val="00AD180B"/>
    <w:rPr>
      <w:b w:val="1"/>
      <w:bCs w:val="1"/>
    </w:rPr>
  </w:style>
  <w:style w:type="table" w:styleId="TableGrid">
    <w:name w:val="Table Grid"/>
    <w:basedOn w:val="TableNormal"/>
    <w:uiPriority w:val="39"/>
    <w:rsid w:val="00047B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64DD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jpg"/><Relationship Id="rId13" Type="http://schemas.openxmlformats.org/officeDocument/2006/relationships/image" Target="media/image3.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BruYpXfo5Mt9klwEwi1NQ988w==">CgMxLjA4AHIhMV80Skg3dkhiV2dTM0M4SDl1MFRUWDk2SlFZTlZucW82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2022-04-08T02:19:00Z</dcterms:created>
  <dc:creator>Admin</dc:creator>
</cp:coreProperties>
</file>